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/>
        </w:rPr>
      </w:pPr>
      <w:r w:rsidRPr="00A33707">
        <w:rPr>
          <w:rFonts w:asciiTheme="minorHAnsi" w:eastAsia="Times New Roman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7B845" wp14:editId="58B4F0B4">
                <wp:simplePos x="0" y="0"/>
                <wp:positionH relativeFrom="page">
                  <wp:posOffset>-327656</wp:posOffset>
                </wp:positionH>
                <wp:positionV relativeFrom="page">
                  <wp:posOffset>255273</wp:posOffset>
                </wp:positionV>
                <wp:extent cx="7937504" cy="809628"/>
                <wp:effectExtent l="0" t="0" r="25396" b="28572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4" cy="809628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5.8pt;margin-top:20.1pt;width:625pt;height:63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" fillcolor="#4bacc6" strokecolor="#4f81bd" strokeweight=".26467mm">
                <v:textbox inset="0,0,0,0"/>
                <w10:wrap anchorx="page" anchory="page"/>
              </v:rect>
            </w:pict>
          </mc:Fallback>
        </mc:AlternateContent>
      </w:r>
      <w:r w:rsidRPr="00A33707">
        <w:rPr>
          <w:rFonts w:asciiTheme="minorHAnsi" w:hAnsiTheme="minorHAnsi"/>
        </w:rPr>
        <w:t xml:space="preserve">Š </w:t>
      </w: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 w:cs="Arial"/>
        </w:rPr>
      </w:pP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 w:cs="Arial"/>
        </w:rPr>
      </w:pP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 w:cs="Arial"/>
        </w:rPr>
      </w:pP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 w:cs="Arial"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8640"/>
      </w:tblGrid>
      <w:tr w:rsidR="007B3A3E" w:rsidRPr="00971978" w:rsidTr="00D17361"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3E" w:rsidRPr="00971978" w:rsidRDefault="007B3A3E" w:rsidP="00D17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71978">
              <w:rPr>
                <w:rFonts w:ascii="Arial" w:eastAsia="Batang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CB09341" wp14:editId="6D0DE161">
                  <wp:extent cx="733421" cy="1076321"/>
                  <wp:effectExtent l="0" t="0" r="0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1" cy="107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3E" w:rsidRPr="00971978" w:rsidRDefault="007B3A3E" w:rsidP="00D17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71978">
              <w:rPr>
                <w:rFonts w:ascii="Arial" w:eastAsia="Batang" w:hAnsi="Arial" w:cs="Arial"/>
                <w:spacing w:val="50"/>
                <w:sz w:val="38"/>
                <w:szCs w:val="24"/>
                <w:lang w:eastAsia="hr-HR"/>
              </w:rPr>
              <w:t xml:space="preserve"> </w:t>
            </w:r>
            <w:r w:rsidRPr="00971978">
              <w:rPr>
                <w:rFonts w:ascii="Times New Roman" w:eastAsia="Batang" w:hAnsi="Times New Roman"/>
                <w:b/>
                <w:spacing w:val="50"/>
                <w:sz w:val="38"/>
                <w:szCs w:val="24"/>
                <w:lang w:eastAsia="hr-HR"/>
              </w:rPr>
              <w:t>UPRAVA ZA CESTE</w:t>
            </w:r>
          </w:p>
          <w:p w:rsidR="007B3A3E" w:rsidRPr="00971978" w:rsidRDefault="007B3A3E" w:rsidP="00D17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71978">
              <w:rPr>
                <w:rFonts w:ascii="Times New Roman" w:eastAsia="Batang" w:hAnsi="Times New Roman"/>
                <w:sz w:val="24"/>
                <w:szCs w:val="24"/>
                <w:lang w:eastAsia="hr-HR"/>
              </w:rPr>
              <w:t xml:space="preserve"> </w:t>
            </w:r>
            <w:r w:rsidRPr="00971978">
              <w:rPr>
                <w:rFonts w:ascii="Times New Roman" w:eastAsia="Batang" w:hAnsi="Times New Roman"/>
                <w:b/>
                <w:sz w:val="24"/>
                <w:szCs w:val="24"/>
                <w:lang w:eastAsia="hr-HR"/>
              </w:rPr>
              <w:t xml:space="preserve"> VUKOVARSKO-SRIJEMSKE ŽUPANIJE</w:t>
            </w:r>
          </w:p>
          <w:p w:rsidR="007B3A3E" w:rsidRPr="00971978" w:rsidRDefault="007B3A3E" w:rsidP="00D17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71978">
              <w:rPr>
                <w:rFonts w:ascii="Times New Roman" w:eastAsia="Batang" w:hAnsi="Times New Roman"/>
                <w:szCs w:val="24"/>
                <w:lang w:eastAsia="hr-HR"/>
              </w:rPr>
              <w:t xml:space="preserve">VINKOVCI, Josipa Kozarca 10, Centrala: 032/331-007 </w:t>
            </w:r>
            <w:proofErr w:type="spellStart"/>
            <w:r w:rsidRPr="00971978">
              <w:rPr>
                <w:rFonts w:ascii="Times New Roman" w:eastAsia="Batang" w:hAnsi="Times New Roman"/>
                <w:szCs w:val="24"/>
                <w:lang w:eastAsia="hr-HR"/>
              </w:rPr>
              <w:t>Fax</w:t>
            </w:r>
            <w:proofErr w:type="spellEnd"/>
            <w:r w:rsidRPr="00971978">
              <w:rPr>
                <w:rFonts w:ascii="Times New Roman" w:eastAsia="Batang" w:hAnsi="Times New Roman"/>
                <w:szCs w:val="24"/>
                <w:lang w:eastAsia="hr-HR"/>
              </w:rPr>
              <w:t>: 032/332-454</w:t>
            </w:r>
          </w:p>
          <w:p w:rsidR="007B3A3E" w:rsidRPr="00971978" w:rsidRDefault="007B3A3E" w:rsidP="00D17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hyperlink r:id="rId7" w:history="1">
              <w:r w:rsidRPr="00971978">
                <w:rPr>
                  <w:rFonts w:ascii="Times New Roman" w:eastAsia="Batang" w:hAnsi="Times New Roman"/>
                  <w:color w:val="0000FF"/>
                  <w:szCs w:val="24"/>
                  <w:u w:val="single"/>
                  <w:lang w:eastAsia="hr-HR"/>
                </w:rPr>
                <w:t>www.zuc-vk.hr</w:t>
              </w:r>
            </w:hyperlink>
            <w:r w:rsidRPr="00971978">
              <w:rPr>
                <w:rFonts w:ascii="Times New Roman" w:eastAsia="Batang" w:hAnsi="Times New Roman"/>
                <w:szCs w:val="24"/>
                <w:lang w:eastAsia="hr-HR"/>
              </w:rPr>
              <w:t xml:space="preserve"> E-mail: </w:t>
            </w:r>
            <w:hyperlink r:id="rId8" w:history="1">
              <w:r w:rsidRPr="00971978">
                <w:rPr>
                  <w:rFonts w:ascii="Times New Roman" w:eastAsia="Batang" w:hAnsi="Times New Roman"/>
                  <w:color w:val="0000FF"/>
                  <w:szCs w:val="24"/>
                  <w:u w:val="single"/>
                  <w:lang w:eastAsia="hr-HR"/>
                </w:rPr>
                <w:t>info@zuc-vk.hr</w:t>
              </w:r>
            </w:hyperlink>
            <w:r w:rsidRPr="00971978">
              <w:rPr>
                <w:rFonts w:ascii="Times New Roman" w:eastAsia="Batang" w:hAnsi="Times New Roman"/>
                <w:color w:val="0000FF"/>
                <w:szCs w:val="24"/>
                <w:u w:val="single"/>
                <w:lang w:eastAsia="hr-HR"/>
              </w:rPr>
              <w:t xml:space="preserve"> ,</w:t>
            </w:r>
            <w:r w:rsidRPr="00971978">
              <w:rPr>
                <w:rFonts w:ascii="Times New Roman" w:eastAsia="Batang" w:hAnsi="Times New Roman"/>
                <w:szCs w:val="24"/>
                <w:lang w:eastAsia="hr-HR"/>
              </w:rPr>
              <w:t xml:space="preserve"> </w:t>
            </w:r>
            <w:hyperlink r:id="rId9" w:history="1">
              <w:r w:rsidRPr="00971978">
                <w:rPr>
                  <w:rFonts w:ascii="Times New Roman" w:eastAsia="Batang" w:hAnsi="Times New Roman"/>
                  <w:color w:val="0000FF"/>
                  <w:szCs w:val="24"/>
                  <w:u w:val="single"/>
                  <w:lang w:eastAsia="hr-HR"/>
                </w:rPr>
                <w:t>zupanijska-uprava-za-ceste@vk.htnet.hr</w:t>
              </w:r>
            </w:hyperlink>
            <w:r w:rsidRPr="00971978">
              <w:rPr>
                <w:rFonts w:ascii="Times New Roman" w:eastAsia="Batang" w:hAnsi="Times New Roman"/>
                <w:szCs w:val="24"/>
                <w:lang w:eastAsia="hr-HR"/>
              </w:rPr>
              <w:t xml:space="preserve"> </w:t>
            </w:r>
          </w:p>
          <w:p w:rsidR="007B3A3E" w:rsidRPr="00971978" w:rsidRDefault="007B3A3E" w:rsidP="00D17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71978">
              <w:rPr>
                <w:rFonts w:ascii="Times New Roman" w:eastAsia="Batang" w:hAnsi="Times New Roman"/>
                <w:szCs w:val="24"/>
                <w:lang w:eastAsia="hr-HR"/>
              </w:rPr>
              <w:t xml:space="preserve">IBAN: HR9523900011100851064  MB: 1260626   OIB: 56828260771 </w:t>
            </w:r>
          </w:p>
          <w:p w:rsidR="007B3A3E" w:rsidRPr="00971978" w:rsidRDefault="007B3A3E" w:rsidP="00D173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71978">
              <w:rPr>
                <w:rFonts w:ascii="Arial" w:eastAsia="Kuenst480 BT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>———</w:t>
            </w:r>
            <w:r w:rsidRPr="00971978">
              <w:rPr>
                <w:rFonts w:ascii="Arial" w:eastAsia="Batang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 xml:space="preserve">  </w:t>
            </w:r>
            <w:r w:rsidRPr="00971978">
              <w:rPr>
                <w:rFonts w:ascii="Arial" w:eastAsia="Kuenst480 BT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>———</w:t>
            </w:r>
            <w:r w:rsidRPr="00971978">
              <w:rPr>
                <w:rFonts w:ascii="Arial" w:eastAsia="Batang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 xml:space="preserve">   </w:t>
            </w:r>
            <w:r w:rsidRPr="00971978">
              <w:rPr>
                <w:rFonts w:ascii="Arial" w:eastAsia="Kuenst480 BT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>———</w:t>
            </w:r>
            <w:r w:rsidRPr="00971978">
              <w:rPr>
                <w:rFonts w:ascii="Arial" w:eastAsia="Batang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 xml:space="preserve">  </w:t>
            </w:r>
            <w:r w:rsidRPr="00971978">
              <w:rPr>
                <w:rFonts w:ascii="Arial" w:eastAsia="Kuenst480 BT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>———</w:t>
            </w:r>
            <w:r w:rsidRPr="00971978">
              <w:rPr>
                <w:rFonts w:ascii="Arial" w:eastAsia="Batang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 xml:space="preserve">  </w:t>
            </w:r>
            <w:r w:rsidRPr="00971978">
              <w:rPr>
                <w:rFonts w:ascii="Arial" w:eastAsia="Kuenst480 BT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>———</w:t>
            </w:r>
            <w:r w:rsidRPr="00971978">
              <w:rPr>
                <w:rFonts w:ascii="Arial" w:eastAsia="Batang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 xml:space="preserve">  </w:t>
            </w:r>
            <w:r w:rsidRPr="00971978">
              <w:rPr>
                <w:rFonts w:ascii="Arial" w:eastAsia="Kuenst480 BT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>———</w:t>
            </w:r>
            <w:r w:rsidRPr="00971978">
              <w:rPr>
                <w:rFonts w:ascii="Arial" w:eastAsia="Batang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 xml:space="preserve">  </w:t>
            </w:r>
            <w:r w:rsidRPr="00971978">
              <w:rPr>
                <w:rFonts w:ascii="Arial" w:eastAsia="Kuenst480 BT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>———</w:t>
            </w:r>
            <w:r w:rsidRPr="00971978">
              <w:rPr>
                <w:rFonts w:ascii="Arial" w:eastAsia="Batang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 xml:space="preserve">  </w:t>
            </w:r>
            <w:r w:rsidRPr="00971978">
              <w:rPr>
                <w:rFonts w:ascii="Arial" w:eastAsia="Kuenst480 BT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>———</w:t>
            </w:r>
            <w:r w:rsidRPr="00971978">
              <w:rPr>
                <w:rFonts w:ascii="Arial" w:eastAsia="Batang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 xml:space="preserve">  </w:t>
            </w:r>
            <w:r w:rsidRPr="00971978">
              <w:rPr>
                <w:rFonts w:ascii="Arial" w:eastAsia="Kuenst480 BT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>———</w:t>
            </w:r>
            <w:r w:rsidRPr="00971978">
              <w:rPr>
                <w:rFonts w:ascii="Arial" w:eastAsia="Batang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 xml:space="preserve">  </w:t>
            </w:r>
            <w:r w:rsidRPr="00971978">
              <w:rPr>
                <w:rFonts w:ascii="Arial" w:eastAsia="Kuenst480 BT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>—</w:t>
            </w:r>
            <w:r w:rsidRPr="00971978">
              <w:rPr>
                <w:rFonts w:ascii="Arial" w:eastAsia="Batang" w:hAnsi="Arial" w:cs="Arial"/>
                <w:color w:val="FFFFFF"/>
                <w:sz w:val="24"/>
                <w:szCs w:val="24"/>
                <w:shd w:val="clear" w:color="auto" w:fill="D9D9D9"/>
                <w:lang w:eastAsia="hr-HR"/>
              </w:rPr>
              <w:t xml:space="preserve"> </w:t>
            </w:r>
          </w:p>
        </w:tc>
      </w:tr>
    </w:tbl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 w:cs="Arial"/>
        </w:rPr>
      </w:pP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ab/>
      </w:r>
    </w:p>
    <w:p w:rsidR="007B3A3E" w:rsidRPr="00971978" w:rsidRDefault="007B3A3E" w:rsidP="007B3A3E">
      <w:pPr>
        <w:autoSpaceDE w:val="0"/>
        <w:spacing w:after="0" w:line="240" w:lineRule="auto"/>
        <w:rPr>
          <w:rFonts w:asciiTheme="minorHAnsi" w:hAnsiTheme="minorHAnsi" w:cs="Arial"/>
        </w:rPr>
      </w:pPr>
      <w:r w:rsidRPr="00971978">
        <w:rPr>
          <w:rFonts w:asciiTheme="minorHAnsi" w:hAnsiTheme="minorHAnsi" w:cs="Arial"/>
        </w:rPr>
        <w:t>KLASA:400-02/22-01/</w:t>
      </w:r>
      <w:proofErr w:type="spellStart"/>
      <w:r w:rsidRPr="00971978">
        <w:rPr>
          <w:rFonts w:asciiTheme="minorHAnsi" w:hAnsiTheme="minorHAnsi" w:cs="Arial"/>
        </w:rPr>
        <w:t>01</w:t>
      </w:r>
      <w:proofErr w:type="spellEnd"/>
    </w:p>
    <w:p w:rsidR="007B3A3E" w:rsidRPr="00727238" w:rsidRDefault="007B3A3E" w:rsidP="007B3A3E">
      <w:pPr>
        <w:autoSpaceDE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URBROJ:2196-96-02/1-23-4</w:t>
      </w:r>
    </w:p>
    <w:p w:rsidR="007B3A3E" w:rsidRPr="00727238" w:rsidRDefault="007B3A3E" w:rsidP="007B3A3E">
      <w:pPr>
        <w:autoSpaceDE w:val="0"/>
        <w:spacing w:after="0" w:line="240" w:lineRule="auto"/>
        <w:rPr>
          <w:rFonts w:asciiTheme="minorHAnsi" w:hAnsiTheme="minorHAnsi" w:cs="Arial"/>
        </w:rPr>
      </w:pPr>
      <w:r w:rsidRPr="00727238">
        <w:rPr>
          <w:rFonts w:asciiTheme="minorHAnsi" w:hAnsiTheme="minorHAnsi" w:cs="Arial"/>
        </w:rPr>
        <w:t xml:space="preserve">Vinkovci, </w:t>
      </w:r>
      <w:r>
        <w:rPr>
          <w:rFonts w:asciiTheme="minorHAnsi" w:hAnsiTheme="minorHAnsi" w:cs="Arial"/>
        </w:rPr>
        <w:t>lipanj</w:t>
      </w:r>
      <w:r w:rsidRPr="00727238">
        <w:rPr>
          <w:rFonts w:asciiTheme="minorHAnsi" w:hAnsiTheme="minorHAnsi" w:cs="Arial"/>
        </w:rPr>
        <w:t xml:space="preserve"> 202</w:t>
      </w:r>
      <w:r>
        <w:rPr>
          <w:rFonts w:asciiTheme="minorHAnsi" w:hAnsiTheme="minorHAnsi" w:cs="Arial"/>
        </w:rPr>
        <w:t>3</w:t>
      </w:r>
      <w:r w:rsidRPr="00727238">
        <w:rPr>
          <w:rFonts w:asciiTheme="minorHAnsi" w:hAnsiTheme="minorHAnsi" w:cs="Arial"/>
        </w:rPr>
        <w:t>.g.</w:t>
      </w:r>
    </w:p>
    <w:p w:rsidR="007B3A3E" w:rsidRPr="00727238" w:rsidRDefault="007B3A3E" w:rsidP="007B3A3E">
      <w:pPr>
        <w:autoSpaceDE w:val="0"/>
        <w:spacing w:after="0" w:line="240" w:lineRule="auto"/>
        <w:rPr>
          <w:rFonts w:asciiTheme="minorHAnsi" w:hAnsiTheme="minorHAnsi" w:cs="Arial"/>
        </w:rPr>
      </w:pPr>
    </w:p>
    <w:p w:rsidR="007B3A3E" w:rsidRPr="00A33707" w:rsidRDefault="007B3A3E" w:rsidP="007B3A3E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lang w:eastAsia="hr-HR"/>
        </w:rPr>
      </w:pPr>
    </w:p>
    <w:p w:rsidR="007B3A3E" w:rsidRPr="00A33707" w:rsidRDefault="007B3A3E" w:rsidP="007B3A3E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lang w:eastAsia="hr-HR"/>
        </w:rPr>
      </w:pPr>
    </w:p>
    <w:p w:rsidR="007B3A3E" w:rsidRPr="00A33707" w:rsidRDefault="007B3A3E" w:rsidP="007B3A3E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lang w:eastAsia="hr-HR"/>
        </w:rPr>
      </w:pPr>
    </w:p>
    <w:p w:rsidR="007B3A3E" w:rsidRPr="00A33707" w:rsidRDefault="007B3A3E" w:rsidP="007B3A3E">
      <w:pPr>
        <w:suppressAutoHyphens w:val="0"/>
        <w:spacing w:after="0" w:line="240" w:lineRule="auto"/>
        <w:textAlignment w:val="auto"/>
        <w:rPr>
          <w:rFonts w:asciiTheme="minorHAnsi" w:hAnsiTheme="minorHAnsi" w:cs="Arial"/>
        </w:rPr>
      </w:pPr>
      <w:r w:rsidRPr="00A33707">
        <w:rPr>
          <w:rFonts w:asciiTheme="minorHAnsi" w:eastAsia="Times New Roman" w:hAnsiTheme="minorHAnsi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C2BFE" wp14:editId="44807C86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817245"/>
                <wp:effectExtent l="0" t="0" r="11430" b="20955"/>
                <wp:wrapNone/>
                <wp:docPr id="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1020" cy="8172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0;width:642.6pt;height:64.3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" fillcolor="#4bacc6" strokecolor="#4f81bd" strokeweight=".26467mm">
                <v:textbox inset="0,0,0,0"/>
                <w10:wrap anchorx="page" anchory="page"/>
              </v:rect>
            </w:pict>
          </mc:Fallback>
        </mc:AlternateContent>
      </w:r>
      <w:r w:rsidRPr="00A33707">
        <w:rPr>
          <w:rFonts w:asciiTheme="minorHAnsi" w:eastAsia="Times New Roman" w:hAnsiTheme="minorHAnsi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604F0" wp14:editId="03682004">
                <wp:simplePos x="0" y="0"/>
                <wp:positionH relativeFrom="page">
                  <wp:posOffset>402592</wp:posOffset>
                </wp:positionH>
                <wp:positionV relativeFrom="page">
                  <wp:posOffset>-267333</wp:posOffset>
                </wp:positionV>
                <wp:extent cx="90809" cy="11221087"/>
                <wp:effectExtent l="0" t="0" r="23491" b="18413"/>
                <wp:wrapNone/>
                <wp:docPr id="2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221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1.7pt;margin-top:-21.05pt;width:7.15pt;height:883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" strokecolor="#4f81bd" strokeweight=".26467mm">
                <v:textbox inset="0,0,0,0"/>
                <w10:wrap anchorx="page" anchory="page"/>
              </v:rect>
            </w:pict>
          </mc:Fallback>
        </mc:AlternateContent>
      </w:r>
      <w:r w:rsidRPr="00A33707">
        <w:rPr>
          <w:rFonts w:asciiTheme="minorHAnsi" w:eastAsia="Times New Roman" w:hAnsiTheme="minorHAnsi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0EF1A" wp14:editId="55019462">
                <wp:simplePos x="0" y="0"/>
                <wp:positionH relativeFrom="page">
                  <wp:posOffset>7063109</wp:posOffset>
                </wp:positionH>
                <wp:positionV relativeFrom="page">
                  <wp:posOffset>-267333</wp:posOffset>
                </wp:positionV>
                <wp:extent cx="90809" cy="11221087"/>
                <wp:effectExtent l="0" t="0" r="23491" b="18413"/>
                <wp:wrapNone/>
                <wp:docPr id="2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221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56.15pt;margin-top:-21.05pt;width:7.15pt;height:883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" strokecolor="#4f81bd" strokeweight=".26467mm">
                <v:textbox inset="0,0,0,0"/>
                <w10:wrap anchorx="page" anchory="page"/>
              </v:rect>
            </w:pict>
          </mc:Fallback>
        </mc:AlternateContent>
      </w:r>
    </w:p>
    <w:p w:rsidR="007B3A3E" w:rsidRDefault="007B3A3E" w:rsidP="007B3A3E">
      <w:pPr>
        <w:pStyle w:val="Odlomakpopisa"/>
        <w:autoSpaceDE w:val="0"/>
        <w:ind w:left="0"/>
        <w:jc w:val="center"/>
        <w:rPr>
          <w:rFonts w:asciiTheme="minorHAnsi" w:hAnsiTheme="minorHAnsi" w:cs="Arial"/>
          <w:b/>
          <w:color w:val="FF0000"/>
        </w:rPr>
      </w:pPr>
      <w:proofErr w:type="spellStart"/>
      <w:r>
        <w:rPr>
          <w:rFonts w:asciiTheme="minorHAnsi" w:hAnsiTheme="minorHAnsi" w:cs="Arial"/>
          <w:b/>
        </w:rPr>
        <w:t>I.REBALANS</w:t>
      </w:r>
      <w:proofErr w:type="spellEnd"/>
      <w:r>
        <w:rPr>
          <w:rFonts w:asciiTheme="minorHAnsi" w:hAnsiTheme="minorHAnsi" w:cs="Arial"/>
          <w:b/>
        </w:rPr>
        <w:t xml:space="preserve"> </w:t>
      </w:r>
      <w:r w:rsidRPr="008A79BD">
        <w:rPr>
          <w:rFonts w:asciiTheme="minorHAnsi" w:hAnsiTheme="minorHAnsi" w:cs="Arial"/>
          <w:b/>
        </w:rPr>
        <w:t>FINANCIJSK</w:t>
      </w:r>
      <w:r>
        <w:rPr>
          <w:rFonts w:asciiTheme="minorHAnsi" w:hAnsiTheme="minorHAnsi" w:cs="Arial"/>
          <w:b/>
        </w:rPr>
        <w:t>OG</w:t>
      </w:r>
      <w:r w:rsidRPr="008A79BD">
        <w:rPr>
          <w:rFonts w:asciiTheme="minorHAnsi" w:hAnsiTheme="minorHAnsi" w:cs="Arial"/>
          <w:b/>
          <w:color w:val="FF0000"/>
        </w:rPr>
        <w:t xml:space="preserve"> </w:t>
      </w:r>
      <w:r w:rsidRPr="008A79BD">
        <w:rPr>
          <w:rFonts w:asciiTheme="minorHAnsi" w:hAnsiTheme="minorHAnsi" w:cs="Arial"/>
          <w:b/>
        </w:rPr>
        <w:t>PLAN</w:t>
      </w:r>
      <w:r>
        <w:rPr>
          <w:rFonts w:asciiTheme="minorHAnsi" w:hAnsiTheme="minorHAnsi" w:cs="Arial"/>
          <w:b/>
        </w:rPr>
        <w:t>A</w:t>
      </w:r>
    </w:p>
    <w:p w:rsidR="007B3A3E" w:rsidRPr="008A79BD" w:rsidRDefault="007B3A3E" w:rsidP="007B3A3E">
      <w:pPr>
        <w:pStyle w:val="Odlomakpopisa"/>
        <w:autoSpaceDE w:val="0"/>
        <w:ind w:left="0"/>
        <w:jc w:val="center"/>
        <w:rPr>
          <w:rFonts w:asciiTheme="minorHAnsi" w:hAnsiTheme="minorHAnsi" w:cs="Arial"/>
          <w:b/>
        </w:rPr>
      </w:pPr>
      <w:r w:rsidRPr="008A79BD">
        <w:rPr>
          <w:rFonts w:asciiTheme="minorHAnsi" w:hAnsiTheme="minorHAnsi" w:cs="Arial"/>
          <w:b/>
        </w:rPr>
        <w:t>UPRAVE ZA CESTE</w:t>
      </w:r>
    </w:p>
    <w:p w:rsidR="007B3A3E" w:rsidRPr="00A33707" w:rsidRDefault="007B3A3E" w:rsidP="007B3A3E">
      <w:pPr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  <w:r w:rsidRPr="00A33707">
        <w:rPr>
          <w:rFonts w:asciiTheme="minorHAnsi" w:hAnsiTheme="minorHAnsi" w:cs="Arial"/>
          <w:b/>
        </w:rPr>
        <w:t>VUKOVARSKO - SRIJEMSKE ŽUPANIJE</w:t>
      </w:r>
    </w:p>
    <w:p w:rsidR="007B3A3E" w:rsidRPr="00A33707" w:rsidRDefault="007B3A3E" w:rsidP="007B3A3E">
      <w:pPr>
        <w:autoSpaceDE w:val="0"/>
        <w:spacing w:after="0" w:line="240" w:lineRule="auto"/>
        <w:jc w:val="center"/>
        <w:rPr>
          <w:rFonts w:asciiTheme="minorHAnsi" w:eastAsia="Times New Roman" w:hAnsiTheme="minorHAnsi" w:cs="Arial"/>
          <w:lang w:val="en-US" w:eastAsia="ja-JP"/>
        </w:rPr>
      </w:pPr>
      <w:r w:rsidRPr="00A33707">
        <w:rPr>
          <w:rFonts w:asciiTheme="minorHAnsi" w:hAnsiTheme="minorHAnsi" w:cs="Arial"/>
          <w:b/>
        </w:rPr>
        <w:t>za 202</w:t>
      </w:r>
      <w:r>
        <w:rPr>
          <w:rFonts w:asciiTheme="minorHAnsi" w:hAnsiTheme="minorHAnsi" w:cs="Arial"/>
          <w:b/>
        </w:rPr>
        <w:t>3.g.</w:t>
      </w:r>
    </w:p>
    <w:p w:rsidR="007B3A3E" w:rsidRPr="00A33707" w:rsidRDefault="007B3A3E" w:rsidP="007B3A3E">
      <w:pPr>
        <w:rPr>
          <w:rFonts w:asciiTheme="minorHAnsi" w:hAnsiTheme="minorHAnsi" w:cs="Arial"/>
        </w:rPr>
      </w:pPr>
    </w:p>
    <w:p w:rsidR="007B3A3E" w:rsidRPr="00A33707" w:rsidRDefault="007B3A3E" w:rsidP="007B3A3E">
      <w:pPr>
        <w:rPr>
          <w:rFonts w:asciiTheme="minorHAnsi" w:hAnsiTheme="minorHAnsi" w:cs="Arial"/>
        </w:rPr>
      </w:pPr>
    </w:p>
    <w:p w:rsidR="007B3A3E" w:rsidRPr="00A33707" w:rsidRDefault="007B3A3E" w:rsidP="007B3A3E">
      <w:pPr>
        <w:rPr>
          <w:rFonts w:asciiTheme="minorHAnsi" w:hAnsiTheme="minorHAnsi" w:cs="Arial"/>
        </w:rPr>
      </w:pPr>
    </w:p>
    <w:p w:rsidR="007B3A3E" w:rsidRPr="00A33707" w:rsidRDefault="007B3A3E" w:rsidP="007B3A3E">
      <w:pPr>
        <w:rPr>
          <w:rFonts w:asciiTheme="minorHAnsi" w:hAnsiTheme="minorHAnsi" w:cs="Arial"/>
        </w:rPr>
      </w:pPr>
    </w:p>
    <w:p w:rsidR="007B3A3E" w:rsidRPr="00A33707" w:rsidRDefault="007B3A3E" w:rsidP="007B3A3E">
      <w:pPr>
        <w:rPr>
          <w:rFonts w:asciiTheme="minorHAnsi" w:hAnsiTheme="minorHAnsi" w:cs="Arial"/>
        </w:rPr>
      </w:pPr>
    </w:p>
    <w:p w:rsidR="007B3A3E" w:rsidRPr="00A33707" w:rsidRDefault="007B3A3E" w:rsidP="007B3A3E">
      <w:pPr>
        <w:rPr>
          <w:rFonts w:asciiTheme="minorHAnsi" w:hAnsiTheme="minorHAnsi" w:cs="Arial"/>
        </w:rPr>
      </w:pPr>
    </w:p>
    <w:p w:rsidR="007B3A3E" w:rsidRPr="00A33707" w:rsidRDefault="007B3A3E" w:rsidP="007B3A3E">
      <w:pPr>
        <w:rPr>
          <w:rFonts w:asciiTheme="minorHAnsi" w:hAnsiTheme="minorHAnsi" w:cs="Arial"/>
        </w:rPr>
      </w:pPr>
    </w:p>
    <w:p w:rsidR="007B3A3E" w:rsidRPr="00A33707" w:rsidRDefault="007B3A3E" w:rsidP="007B3A3E">
      <w:pPr>
        <w:jc w:val="center"/>
        <w:rPr>
          <w:rFonts w:asciiTheme="minorHAnsi" w:hAnsiTheme="minorHAnsi" w:cs="Arial"/>
        </w:rPr>
      </w:pPr>
    </w:p>
    <w:p w:rsidR="007B3A3E" w:rsidRPr="00A33707" w:rsidRDefault="007B3A3E" w:rsidP="007B3A3E">
      <w:pPr>
        <w:rPr>
          <w:rFonts w:asciiTheme="minorHAnsi" w:hAnsiTheme="minorHAnsi" w:cs="Arial"/>
        </w:rPr>
      </w:pPr>
    </w:p>
    <w:p w:rsidR="007B3A3E" w:rsidRPr="00A33707" w:rsidRDefault="007B3A3E" w:rsidP="007B3A3E">
      <w:pPr>
        <w:rPr>
          <w:rFonts w:asciiTheme="minorHAnsi" w:hAnsiTheme="minorHAnsi" w:cs="Arial"/>
        </w:rPr>
      </w:pPr>
    </w:p>
    <w:p w:rsidR="007B3A3E" w:rsidRPr="00A33707" w:rsidRDefault="007B3A3E" w:rsidP="007B3A3E">
      <w:pPr>
        <w:rPr>
          <w:rFonts w:asciiTheme="minorHAnsi" w:hAnsiTheme="minorHAnsi" w:cs="Arial"/>
        </w:rPr>
      </w:pPr>
    </w:p>
    <w:p w:rsidR="007B3A3E" w:rsidRPr="00A33707" w:rsidRDefault="007B3A3E" w:rsidP="007B3A3E">
      <w:pPr>
        <w:rPr>
          <w:rFonts w:asciiTheme="minorHAnsi" w:hAnsiTheme="minorHAnsi" w:cs="Arial"/>
          <w:b/>
        </w:rPr>
      </w:pPr>
      <w:r w:rsidRPr="00A33707">
        <w:rPr>
          <w:rFonts w:asciiTheme="minorHAnsi" w:hAnsiTheme="minorHAnsi" w:cs="Arial"/>
        </w:rPr>
        <w:tab/>
      </w:r>
      <w:r w:rsidRPr="00A33707">
        <w:rPr>
          <w:rFonts w:asciiTheme="minorHAnsi" w:hAnsiTheme="minorHAnsi" w:cs="Arial"/>
        </w:rPr>
        <w:tab/>
      </w:r>
      <w:r w:rsidRPr="00A33707">
        <w:rPr>
          <w:rFonts w:asciiTheme="minorHAnsi" w:hAnsiTheme="minorHAnsi" w:cs="Arial"/>
        </w:rPr>
        <w:tab/>
      </w:r>
      <w:r w:rsidRPr="00A33707">
        <w:rPr>
          <w:rFonts w:asciiTheme="minorHAnsi" w:hAnsiTheme="minorHAnsi" w:cs="Arial"/>
        </w:rPr>
        <w:tab/>
      </w:r>
      <w:r w:rsidRPr="00A33707">
        <w:rPr>
          <w:rFonts w:asciiTheme="minorHAnsi" w:hAnsiTheme="minorHAnsi" w:cs="Arial"/>
        </w:rPr>
        <w:tab/>
      </w:r>
      <w:r w:rsidRPr="00A33707">
        <w:rPr>
          <w:rFonts w:asciiTheme="minorHAnsi" w:hAnsiTheme="minorHAnsi" w:cs="Arial"/>
        </w:rPr>
        <w:tab/>
      </w:r>
      <w:r w:rsidRPr="00A33707">
        <w:rPr>
          <w:rFonts w:asciiTheme="minorHAnsi" w:hAnsiTheme="minorHAnsi" w:cs="Arial"/>
        </w:rPr>
        <w:tab/>
      </w:r>
      <w:r w:rsidRPr="00A33707">
        <w:rPr>
          <w:rFonts w:asciiTheme="minorHAnsi" w:hAnsiTheme="minorHAnsi" w:cs="Arial"/>
        </w:rPr>
        <w:tab/>
      </w:r>
      <w:r w:rsidRPr="00A33707">
        <w:rPr>
          <w:rFonts w:asciiTheme="minorHAnsi" w:hAnsiTheme="minorHAnsi" w:cs="Arial"/>
        </w:rPr>
        <w:tab/>
      </w:r>
      <w:r w:rsidRPr="00A33707">
        <w:rPr>
          <w:rFonts w:asciiTheme="minorHAnsi" w:hAnsiTheme="minorHAnsi" w:cs="Arial"/>
          <w:b/>
        </w:rPr>
        <w:t>RAVNATELJ</w:t>
      </w:r>
    </w:p>
    <w:p w:rsidR="007B3A3E" w:rsidRPr="00A33707" w:rsidRDefault="007B3A3E" w:rsidP="007B3A3E">
      <w:pPr>
        <w:rPr>
          <w:rFonts w:asciiTheme="minorHAnsi" w:hAnsiTheme="minorHAnsi" w:cs="Arial"/>
          <w:b/>
        </w:rPr>
      </w:pPr>
      <w:r w:rsidRPr="00A33707">
        <w:rPr>
          <w:rFonts w:asciiTheme="minorHAnsi" w:hAnsiTheme="minorHAnsi" w:cs="Arial"/>
          <w:b/>
        </w:rPr>
        <w:tab/>
      </w:r>
      <w:r w:rsidRPr="00A33707">
        <w:rPr>
          <w:rFonts w:asciiTheme="minorHAnsi" w:hAnsiTheme="minorHAnsi" w:cs="Arial"/>
          <w:b/>
        </w:rPr>
        <w:tab/>
      </w:r>
      <w:r w:rsidRPr="00A33707">
        <w:rPr>
          <w:rFonts w:asciiTheme="minorHAnsi" w:hAnsiTheme="minorHAnsi" w:cs="Arial"/>
          <w:b/>
        </w:rPr>
        <w:tab/>
      </w:r>
      <w:r w:rsidRPr="00A33707">
        <w:rPr>
          <w:rFonts w:asciiTheme="minorHAnsi" w:hAnsiTheme="minorHAnsi" w:cs="Arial"/>
          <w:b/>
        </w:rPr>
        <w:tab/>
      </w:r>
      <w:r w:rsidRPr="00A33707">
        <w:rPr>
          <w:rFonts w:asciiTheme="minorHAnsi" w:hAnsiTheme="minorHAnsi" w:cs="Arial"/>
          <w:b/>
        </w:rPr>
        <w:tab/>
      </w:r>
      <w:r w:rsidRPr="00A33707">
        <w:rPr>
          <w:rFonts w:asciiTheme="minorHAnsi" w:hAnsiTheme="minorHAnsi" w:cs="Arial"/>
          <w:b/>
        </w:rPr>
        <w:tab/>
      </w:r>
      <w:r w:rsidRPr="00A33707">
        <w:rPr>
          <w:rFonts w:asciiTheme="minorHAnsi" w:hAnsiTheme="minorHAnsi" w:cs="Arial"/>
          <w:b/>
        </w:rPr>
        <w:tab/>
      </w:r>
      <w:r w:rsidRPr="00A33707">
        <w:rPr>
          <w:rFonts w:asciiTheme="minorHAnsi" w:hAnsiTheme="minorHAnsi" w:cs="Arial"/>
          <w:b/>
        </w:rPr>
        <w:tab/>
      </w:r>
      <w:r w:rsidRPr="00561A01">
        <w:rPr>
          <w:rFonts w:asciiTheme="minorHAnsi" w:hAnsiTheme="minorHAnsi" w:cs="Arial"/>
          <w:b/>
        </w:rPr>
        <w:t>Hrvoje Čuljak, dipl.ing.građ.</w:t>
      </w:r>
    </w:p>
    <w:p w:rsidR="007B3A3E" w:rsidRDefault="007B3A3E" w:rsidP="007B3A3E">
      <w:pPr>
        <w:autoSpaceDE w:val="0"/>
        <w:spacing w:after="0" w:line="240" w:lineRule="auto"/>
        <w:rPr>
          <w:rFonts w:asciiTheme="minorHAnsi" w:hAnsiTheme="minorHAnsi"/>
          <w:u w:val="single"/>
        </w:rPr>
      </w:pPr>
    </w:p>
    <w:p w:rsidR="007B3A3E" w:rsidRDefault="007B3A3E" w:rsidP="007B3A3E">
      <w:pPr>
        <w:autoSpaceDE w:val="0"/>
        <w:spacing w:after="0" w:line="240" w:lineRule="auto"/>
        <w:rPr>
          <w:rFonts w:asciiTheme="minorHAnsi" w:hAnsiTheme="minorHAnsi"/>
          <w:u w:val="single"/>
        </w:rPr>
      </w:pPr>
    </w:p>
    <w:p w:rsidR="007B3A3E" w:rsidRPr="00611D4F" w:rsidRDefault="007B3A3E" w:rsidP="007B3A3E">
      <w:pPr>
        <w:autoSpaceDE w:val="0"/>
        <w:spacing w:after="0" w:line="240" w:lineRule="auto"/>
        <w:rPr>
          <w:rFonts w:asciiTheme="minorHAnsi" w:hAnsiTheme="minorHAnsi"/>
          <w:u w:val="single"/>
        </w:rPr>
      </w:pPr>
      <w:r w:rsidRPr="00611D4F">
        <w:rPr>
          <w:rFonts w:asciiTheme="minorHAnsi" w:hAnsiTheme="minorHAnsi"/>
          <w:u w:val="single"/>
        </w:rPr>
        <w:t>Legenda</w:t>
      </w:r>
    </w:p>
    <w:p w:rsidR="007B3A3E" w:rsidRDefault="007B3A3E" w:rsidP="007B3A3E">
      <w:pPr>
        <w:autoSpaceDE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Financijski plan za 2023.g.</w:t>
      </w:r>
    </w:p>
    <w:p w:rsidR="007B3A3E" w:rsidRPr="008B5DBC" w:rsidRDefault="007B3A3E" w:rsidP="007B3A3E">
      <w:pPr>
        <w:autoSpaceDE w:val="0"/>
        <w:spacing w:after="0" w:line="240" w:lineRule="auto"/>
        <w:rPr>
          <w:rFonts w:asciiTheme="minorHAnsi" w:hAnsiTheme="minorHAnsi" w:cs="Arial"/>
          <w:color w:val="1F497D" w:themeColor="text2"/>
        </w:rPr>
      </w:pPr>
      <w:r w:rsidRPr="008B5DBC">
        <w:rPr>
          <w:rFonts w:asciiTheme="minorHAnsi" w:hAnsiTheme="minorHAnsi" w:cs="Arial"/>
          <w:color w:val="1F497D" w:themeColor="text2"/>
        </w:rPr>
        <w:t>I. Rebalans fi</w:t>
      </w:r>
      <w:r>
        <w:rPr>
          <w:rFonts w:asciiTheme="minorHAnsi" w:hAnsiTheme="minorHAnsi" w:cs="Arial"/>
          <w:color w:val="1F497D" w:themeColor="text2"/>
        </w:rPr>
        <w:t>nancijskog plana za 2023.g.</w:t>
      </w:r>
    </w:p>
    <w:p w:rsidR="007B3A3E" w:rsidRPr="00A33707" w:rsidRDefault="007B3A3E" w:rsidP="007B3A3E">
      <w:pPr>
        <w:keepNext/>
        <w:autoSpaceDE w:val="0"/>
        <w:spacing w:after="0" w:line="280" w:lineRule="exact"/>
        <w:rPr>
          <w:rFonts w:asciiTheme="minorHAnsi" w:hAnsiTheme="minorHAnsi" w:cs="Arial"/>
          <w:b/>
        </w:rPr>
      </w:pPr>
      <w:r w:rsidRPr="00A33707">
        <w:rPr>
          <w:rFonts w:asciiTheme="minorHAnsi" w:hAnsiTheme="minorHAnsi" w:cs="Arial"/>
          <w:b/>
          <w:bCs/>
        </w:rPr>
        <w:tab/>
      </w:r>
      <w:r w:rsidRPr="00A33707">
        <w:rPr>
          <w:rFonts w:asciiTheme="minorHAnsi" w:hAnsiTheme="minorHAnsi" w:cs="Arial"/>
          <w:b/>
          <w:bCs/>
        </w:rPr>
        <w:tab/>
      </w:r>
      <w:r w:rsidRPr="00A33707">
        <w:rPr>
          <w:rFonts w:asciiTheme="minorHAnsi" w:hAnsiTheme="minorHAnsi" w:cs="Arial"/>
          <w:b/>
          <w:bCs/>
        </w:rPr>
        <w:tab/>
      </w:r>
      <w:r w:rsidRPr="00A33707">
        <w:rPr>
          <w:rFonts w:asciiTheme="minorHAnsi" w:hAnsiTheme="minorHAnsi" w:cs="Arial"/>
          <w:b/>
          <w:bCs/>
        </w:rPr>
        <w:tab/>
      </w:r>
      <w:r w:rsidRPr="00A33707">
        <w:rPr>
          <w:rFonts w:asciiTheme="minorHAnsi" w:hAnsiTheme="minorHAnsi" w:cs="Arial"/>
          <w:b/>
          <w:bCs/>
        </w:rPr>
        <w:tab/>
      </w:r>
      <w:r w:rsidRPr="00A33707">
        <w:rPr>
          <w:rFonts w:asciiTheme="minorHAnsi" w:hAnsiTheme="minorHAnsi" w:cs="Arial"/>
          <w:b/>
          <w:bCs/>
        </w:rPr>
        <w:tab/>
      </w:r>
      <w:r w:rsidRPr="00A33707">
        <w:rPr>
          <w:rFonts w:asciiTheme="minorHAnsi" w:hAnsiTheme="minorHAnsi" w:cs="Arial"/>
          <w:b/>
          <w:bCs/>
        </w:rPr>
        <w:tab/>
      </w:r>
      <w:r w:rsidRPr="00A33707">
        <w:rPr>
          <w:rFonts w:asciiTheme="minorHAnsi" w:hAnsiTheme="minorHAnsi" w:cs="Arial"/>
          <w:b/>
          <w:bCs/>
        </w:rPr>
        <w:tab/>
      </w:r>
      <w:r w:rsidRPr="00A33707">
        <w:rPr>
          <w:rFonts w:asciiTheme="minorHAnsi" w:hAnsiTheme="minorHAnsi" w:cs="Arial"/>
          <w:b/>
          <w:bCs/>
        </w:rPr>
        <w:tab/>
      </w: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 w:cs="Arial"/>
          <w:b/>
        </w:rPr>
      </w:pPr>
      <w:r w:rsidRPr="00A33707">
        <w:rPr>
          <w:rFonts w:asciiTheme="minorHAnsi" w:hAnsiTheme="minorHAnsi" w:cs="Arial"/>
          <w:b/>
        </w:rPr>
        <w:tab/>
      </w:r>
      <w:r w:rsidRPr="00A33707">
        <w:rPr>
          <w:rFonts w:asciiTheme="minorHAnsi" w:hAnsiTheme="minorHAnsi" w:cs="Arial"/>
          <w:b/>
        </w:rPr>
        <w:tab/>
      </w:r>
      <w:r w:rsidRPr="00A33707">
        <w:rPr>
          <w:rFonts w:asciiTheme="minorHAnsi" w:hAnsiTheme="minorHAnsi" w:cs="Arial"/>
          <w:b/>
        </w:rPr>
        <w:tab/>
      </w:r>
      <w:r w:rsidRPr="00A33707">
        <w:rPr>
          <w:rFonts w:asciiTheme="minorHAnsi" w:hAnsiTheme="minorHAnsi" w:cs="Arial"/>
          <w:b/>
        </w:rPr>
        <w:tab/>
      </w:r>
      <w:r w:rsidRPr="00A33707">
        <w:rPr>
          <w:rFonts w:asciiTheme="minorHAnsi" w:hAnsiTheme="minorHAnsi" w:cs="Arial"/>
          <w:b/>
        </w:rPr>
        <w:tab/>
      </w:r>
      <w:r w:rsidRPr="00A33707">
        <w:rPr>
          <w:rFonts w:asciiTheme="minorHAnsi" w:hAnsiTheme="minorHAnsi" w:cs="Arial"/>
          <w:b/>
        </w:rPr>
        <w:tab/>
      </w:r>
      <w:r w:rsidRPr="00A33707">
        <w:rPr>
          <w:rFonts w:asciiTheme="minorHAnsi" w:hAnsiTheme="minorHAnsi" w:cs="Arial"/>
          <w:b/>
        </w:rPr>
        <w:tab/>
      </w:r>
      <w:r w:rsidRPr="00A33707">
        <w:rPr>
          <w:rFonts w:asciiTheme="minorHAnsi" w:hAnsiTheme="minorHAnsi" w:cs="Arial"/>
          <w:b/>
        </w:rPr>
        <w:tab/>
      </w:r>
      <w:r w:rsidRPr="00A33707">
        <w:rPr>
          <w:rFonts w:asciiTheme="minorHAnsi" w:hAnsiTheme="minorHAnsi" w:cs="Arial"/>
          <w:b/>
        </w:rPr>
        <w:tab/>
      </w:r>
    </w:p>
    <w:p w:rsidR="007B3A3E" w:rsidRPr="00A33707" w:rsidRDefault="007B3A3E" w:rsidP="007B3A3E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>Na prijedlog Ravnatelja, Upravno vijeće Uprave za ceste Vukovarsko - srijemske županije donijelo je Financijski plan  za 202</w:t>
      </w:r>
      <w:r>
        <w:rPr>
          <w:rFonts w:asciiTheme="minorHAnsi" w:hAnsiTheme="minorHAnsi" w:cs="Arial"/>
        </w:rPr>
        <w:t>3</w:t>
      </w:r>
      <w:r w:rsidRPr="00A33707">
        <w:rPr>
          <w:rFonts w:asciiTheme="minorHAnsi" w:hAnsiTheme="minorHAnsi" w:cs="Arial"/>
        </w:rPr>
        <w:t>.godinu  sa projekcijama za 202</w:t>
      </w:r>
      <w:r>
        <w:rPr>
          <w:rFonts w:asciiTheme="minorHAnsi" w:hAnsiTheme="minorHAnsi" w:cs="Arial"/>
        </w:rPr>
        <w:t>4</w:t>
      </w:r>
      <w:r w:rsidRPr="00A33707">
        <w:rPr>
          <w:rFonts w:asciiTheme="minorHAnsi" w:hAnsiTheme="minorHAnsi" w:cs="Arial"/>
        </w:rPr>
        <w:t>. i 202</w:t>
      </w:r>
      <w:r>
        <w:rPr>
          <w:rFonts w:asciiTheme="minorHAnsi" w:hAnsiTheme="minorHAnsi" w:cs="Arial"/>
        </w:rPr>
        <w:t>5</w:t>
      </w:r>
      <w:r w:rsidRPr="00A33707">
        <w:rPr>
          <w:rFonts w:asciiTheme="minorHAnsi" w:hAnsiTheme="minorHAnsi" w:cs="Arial"/>
        </w:rPr>
        <w:t>.godinu.</w:t>
      </w:r>
    </w:p>
    <w:p w:rsidR="007B3A3E" w:rsidRPr="00A33707" w:rsidRDefault="007B3A3E" w:rsidP="007B3A3E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</w:p>
    <w:p w:rsidR="007B3A3E" w:rsidRPr="00971978" w:rsidRDefault="007B3A3E" w:rsidP="007B3A3E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  <w:r w:rsidRPr="00971978">
        <w:rPr>
          <w:rFonts w:asciiTheme="minorHAnsi" w:hAnsiTheme="minorHAnsi" w:cs="Arial"/>
        </w:rPr>
        <w:t>Financijski plan Uprave za ceste Vukovarsko - srijemske županije izrađuje se sukladno odredbama Zakona o proračunu (NN 144/21), pripadajućeg Pravilnika o proračunskom računovodstvu i računskom planu te Pravilnika o proračunskim klasifikacijama, a sastoji se od općeg dijela kojeg čine račun prihoda i rashoda i račun financiranja te njihov sažetak kao i posebnog dijela u kojem su iskazani prihodi i primici te rashodi i izdaci raspoređeni u programe a sastoje se od aktivnosti i projekata, te obrazloženja općeg i posebnog dijela.</w:t>
      </w:r>
    </w:p>
    <w:p w:rsidR="007B3A3E" w:rsidRPr="00971978" w:rsidRDefault="007B3A3E" w:rsidP="007B3A3E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</w:p>
    <w:p w:rsidR="007B3A3E" w:rsidRPr="00971978" w:rsidRDefault="007B3A3E" w:rsidP="007B3A3E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  <w:r w:rsidRPr="00971978">
        <w:rPr>
          <w:rFonts w:asciiTheme="minorHAnsi" w:hAnsiTheme="minorHAnsi" w:cs="Arial"/>
        </w:rPr>
        <w:t>Opći dio plana prikazuje uravnoteženost prihoda i primitaka, te rashoda i izdataka na načelu uravnoteženosti i preglednosti.</w:t>
      </w:r>
    </w:p>
    <w:p w:rsidR="007B3A3E" w:rsidRPr="00971978" w:rsidRDefault="007B3A3E" w:rsidP="007B3A3E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</w:p>
    <w:p w:rsidR="007B3A3E" w:rsidRPr="00971978" w:rsidRDefault="007B3A3E" w:rsidP="007B3A3E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  <w:r w:rsidRPr="00971978">
        <w:rPr>
          <w:rFonts w:asciiTheme="minorHAnsi" w:hAnsiTheme="minorHAnsi" w:cs="Arial"/>
        </w:rPr>
        <w:t>Posebni dio plana sastoji se od plana rashoda i izdataka raspoređenih u tekuće i investicijske programe. Osim navedenih programa Financijski plan iskazan je i prema drugim propisanim proračunskim klasifikacijama - organizacijska, ekonomska, funkcijska, lokacijska, izvori financiranja.</w:t>
      </w:r>
    </w:p>
    <w:p w:rsidR="007B3A3E" w:rsidRPr="00971978" w:rsidRDefault="007B3A3E" w:rsidP="007B3A3E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</w:p>
    <w:p w:rsidR="007B3A3E" w:rsidRPr="00A33707" w:rsidRDefault="007B3A3E" w:rsidP="007B3A3E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  <w:r w:rsidRPr="00971978">
        <w:rPr>
          <w:rFonts w:asciiTheme="minorHAnsi" w:hAnsiTheme="minorHAnsi" w:cs="Arial"/>
        </w:rPr>
        <w:t xml:space="preserve">Financijski plan Uprave za ceste Vukovarsko - srijemske županije planiran je u iznosu od     4.758.010,00 </w:t>
      </w:r>
      <w:proofErr w:type="spellStart"/>
      <w:r w:rsidRPr="00971978">
        <w:rPr>
          <w:rFonts w:asciiTheme="minorHAnsi" w:hAnsiTheme="minorHAnsi" w:cs="Arial"/>
        </w:rPr>
        <w:t>eur</w:t>
      </w:r>
      <w:proofErr w:type="spellEnd"/>
      <w:r w:rsidRPr="00971978">
        <w:rPr>
          <w:rFonts w:asciiTheme="minorHAnsi" w:hAnsiTheme="minorHAnsi" w:cs="Arial"/>
        </w:rPr>
        <w:t xml:space="preserve">, projekcija za 2024.godinu u iznosu od 4.877.095,00 </w:t>
      </w:r>
      <w:proofErr w:type="spellStart"/>
      <w:r w:rsidRPr="00971978">
        <w:rPr>
          <w:rFonts w:asciiTheme="minorHAnsi" w:hAnsiTheme="minorHAnsi" w:cs="Arial"/>
        </w:rPr>
        <w:t>eur</w:t>
      </w:r>
      <w:proofErr w:type="spellEnd"/>
      <w:r w:rsidRPr="00971978">
        <w:rPr>
          <w:rFonts w:asciiTheme="minorHAnsi" w:hAnsiTheme="minorHAnsi" w:cs="Arial"/>
        </w:rPr>
        <w:t xml:space="preserve"> te projekcija za 2025. godi</w:t>
      </w:r>
      <w:r>
        <w:rPr>
          <w:rFonts w:asciiTheme="minorHAnsi" w:hAnsiTheme="minorHAnsi" w:cs="Arial"/>
        </w:rPr>
        <w:t xml:space="preserve">nu u iznosu od 4.877.095,00 </w:t>
      </w:r>
      <w:proofErr w:type="spellStart"/>
      <w:r>
        <w:rPr>
          <w:rFonts w:asciiTheme="minorHAnsi" w:hAnsiTheme="minorHAnsi" w:cs="Arial"/>
        </w:rPr>
        <w:t>eur</w:t>
      </w:r>
      <w:proofErr w:type="spellEnd"/>
      <w:r>
        <w:rPr>
          <w:rFonts w:asciiTheme="minorHAnsi" w:hAnsiTheme="minorHAnsi" w:cs="Arial"/>
        </w:rPr>
        <w:t xml:space="preserve"> </w:t>
      </w:r>
      <w:r w:rsidRPr="00611D4F">
        <w:rPr>
          <w:rFonts w:asciiTheme="minorHAnsi" w:hAnsiTheme="minorHAnsi" w:cs="Arial"/>
          <w:color w:val="1F497D" w:themeColor="text2"/>
        </w:rPr>
        <w:t>i predmet je kontinuiranog praćenja realizacije pojedinih aktivnosti, te se u skladu sa ispunjenjem pojedinih dijelova plana i prepoznavanja prilika za proširenje istog izradila I. izmjena i dopuna ovoga plana.</w:t>
      </w:r>
    </w:p>
    <w:p w:rsidR="007B3A3E" w:rsidRPr="00A33707" w:rsidRDefault="007B3A3E" w:rsidP="007B3A3E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ab/>
      </w:r>
    </w:p>
    <w:p w:rsidR="007B3A3E" w:rsidRPr="00971978" w:rsidRDefault="007B3A3E" w:rsidP="007B3A3E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  <w:r w:rsidRPr="00971978">
        <w:rPr>
          <w:rFonts w:asciiTheme="minorHAnsi" w:hAnsiTheme="minorHAnsi" w:cs="Arial"/>
        </w:rPr>
        <w:t>Financijski plan Uprave za ceste Vukovarsko - srijemske županije za 2023.godinu  sa projekcijama za 2024.godinu i 2025.godinu objaviti će se na vlastitim Internet stranicama i u Službenom vjesniku Vukovarsko - srijemske županije.</w:t>
      </w:r>
    </w:p>
    <w:p w:rsidR="007B3A3E" w:rsidRPr="008B5DBC" w:rsidRDefault="007B3A3E" w:rsidP="007B3A3E">
      <w:pPr>
        <w:autoSpaceDE w:val="0"/>
        <w:spacing w:after="0" w:line="240" w:lineRule="auto"/>
        <w:jc w:val="both"/>
        <w:rPr>
          <w:rFonts w:asciiTheme="minorHAnsi" w:hAnsiTheme="minorHAnsi" w:cs="Arial"/>
          <w:color w:val="1F497D" w:themeColor="text2"/>
        </w:rPr>
      </w:pPr>
    </w:p>
    <w:p w:rsidR="007B3A3E" w:rsidRPr="00A33707" w:rsidRDefault="007B3A3E" w:rsidP="007B3A3E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</w:p>
    <w:p w:rsidR="007B3A3E" w:rsidRPr="00A33707" w:rsidRDefault="007B3A3E" w:rsidP="007B3A3E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 w:cs="Arial"/>
        </w:rPr>
      </w:pP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 w:cs="Arial"/>
        </w:rPr>
      </w:pP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 w:cs="Arial"/>
        </w:rPr>
      </w:pP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/>
        </w:rPr>
      </w:pP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/>
        </w:rPr>
      </w:pP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/>
        </w:rPr>
      </w:pP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/>
        </w:rPr>
      </w:pP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/>
        </w:rPr>
        <w:sectPr w:rsidR="007B3A3E" w:rsidRPr="00A33707" w:rsidSect="00197374">
          <w:footerReference w:type="default" r:id="rId10"/>
          <w:pgSz w:w="11905" w:h="16837"/>
          <w:pgMar w:top="1418" w:right="1418" w:bottom="1418" w:left="1418" w:header="720" w:footer="720" w:gutter="0"/>
          <w:cols w:space="720"/>
          <w:noEndnote/>
          <w:docGrid w:linePitch="299"/>
        </w:sectPr>
      </w:pP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/>
        </w:rPr>
      </w:pPr>
    </w:p>
    <w:p w:rsidR="007B3A3E" w:rsidRPr="00A33707" w:rsidRDefault="007B3A3E" w:rsidP="007B3A3E">
      <w:pPr>
        <w:autoSpaceDE w:val="0"/>
        <w:spacing w:after="0" w:line="240" w:lineRule="auto"/>
        <w:rPr>
          <w:rFonts w:asciiTheme="minorHAnsi" w:hAnsiTheme="minorHAnsi" w:cs="Arial"/>
        </w:rPr>
      </w:pPr>
    </w:p>
    <w:p w:rsidR="007B3A3E" w:rsidRPr="00A33707" w:rsidRDefault="007B3A3E" w:rsidP="007B3A3E">
      <w:pPr>
        <w:widowControl w:val="0"/>
        <w:autoSpaceDE w:val="0"/>
        <w:adjustRightInd w:val="0"/>
        <w:spacing w:after="0" w:line="30" w:lineRule="exact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ab/>
      </w:r>
      <w:r w:rsidRPr="00A33707">
        <w:rPr>
          <w:rFonts w:asciiTheme="minorHAnsi" w:hAnsiTheme="minorHAnsi" w:cs="Arial"/>
        </w:rPr>
        <w:tab/>
      </w:r>
      <w:r w:rsidRPr="00A33707">
        <w:rPr>
          <w:rFonts w:asciiTheme="minorHAnsi" w:hAnsiTheme="minorHAnsi" w:cs="Arial"/>
        </w:rPr>
        <w:tab/>
      </w:r>
    </w:p>
    <w:p w:rsidR="007B3A3E" w:rsidRPr="00A33707" w:rsidRDefault="007B3A3E" w:rsidP="007B3A3E">
      <w:pPr>
        <w:rPr>
          <w:rFonts w:asciiTheme="minorHAnsi" w:hAnsiTheme="minorHAnsi" w:cs="Arial"/>
          <w:b/>
          <w:i/>
          <w:u w:val="single"/>
        </w:rPr>
      </w:pPr>
      <w:r w:rsidRPr="00A33707">
        <w:rPr>
          <w:rFonts w:asciiTheme="minorHAnsi" w:hAnsiTheme="minorHAnsi" w:cs="Arial"/>
          <w:b/>
          <w:i/>
          <w:u w:val="single"/>
        </w:rPr>
        <w:t>OBRAZLOŽENJE UZ PRIJEDLOG  FINANCIJSKOG PLANA ZA 202</w:t>
      </w:r>
      <w:r>
        <w:rPr>
          <w:rFonts w:asciiTheme="minorHAnsi" w:hAnsiTheme="minorHAnsi" w:cs="Arial"/>
          <w:b/>
          <w:i/>
          <w:u w:val="single"/>
        </w:rPr>
        <w:t>3</w:t>
      </w:r>
      <w:r w:rsidRPr="00A33707">
        <w:rPr>
          <w:rFonts w:asciiTheme="minorHAnsi" w:hAnsiTheme="minorHAnsi" w:cs="Arial"/>
          <w:b/>
          <w:i/>
          <w:u w:val="single"/>
        </w:rPr>
        <w:t>.g., TE PROJEKCIJE ZA 202</w:t>
      </w:r>
      <w:r>
        <w:rPr>
          <w:rFonts w:asciiTheme="minorHAnsi" w:hAnsiTheme="minorHAnsi" w:cs="Arial"/>
          <w:b/>
          <w:i/>
          <w:u w:val="single"/>
        </w:rPr>
        <w:t>4</w:t>
      </w:r>
      <w:r w:rsidRPr="00A33707">
        <w:rPr>
          <w:rFonts w:asciiTheme="minorHAnsi" w:hAnsiTheme="minorHAnsi" w:cs="Arial"/>
          <w:b/>
          <w:i/>
          <w:u w:val="single"/>
        </w:rPr>
        <w:t>.g.-202</w:t>
      </w:r>
      <w:r>
        <w:rPr>
          <w:rFonts w:asciiTheme="minorHAnsi" w:hAnsiTheme="minorHAnsi" w:cs="Arial"/>
          <w:b/>
          <w:i/>
          <w:u w:val="single"/>
        </w:rPr>
        <w:t>5</w:t>
      </w:r>
      <w:r w:rsidRPr="00A33707">
        <w:rPr>
          <w:rFonts w:asciiTheme="minorHAnsi" w:hAnsiTheme="minorHAnsi" w:cs="Arial"/>
          <w:b/>
          <w:i/>
          <w:u w:val="single"/>
        </w:rPr>
        <w:t>.g.</w:t>
      </w:r>
    </w:p>
    <w:p w:rsidR="007B3A3E" w:rsidRPr="00A33707" w:rsidRDefault="007B3A3E" w:rsidP="007B3A3E">
      <w:pPr>
        <w:spacing w:after="0"/>
        <w:rPr>
          <w:rFonts w:asciiTheme="minorHAnsi" w:hAnsiTheme="minorHAnsi" w:cs="Arial"/>
          <w:b/>
          <w:i/>
        </w:rPr>
      </w:pPr>
    </w:p>
    <w:p w:rsidR="007B3A3E" w:rsidRPr="00A33707" w:rsidRDefault="007B3A3E" w:rsidP="007B3A3E">
      <w:pPr>
        <w:spacing w:after="0"/>
        <w:rPr>
          <w:rFonts w:asciiTheme="minorHAnsi" w:hAnsiTheme="minorHAnsi" w:cs="Arial"/>
          <w:b/>
          <w:i/>
        </w:rPr>
      </w:pPr>
      <w:r w:rsidRPr="00A33707">
        <w:rPr>
          <w:rFonts w:asciiTheme="minorHAnsi" w:hAnsiTheme="minorHAnsi" w:cs="Arial"/>
          <w:b/>
          <w:i/>
        </w:rPr>
        <w:t>UVOD</w:t>
      </w:r>
    </w:p>
    <w:p w:rsidR="007B3A3E" w:rsidRPr="00A33707" w:rsidRDefault="007B3A3E" w:rsidP="007B3A3E">
      <w:pPr>
        <w:spacing w:after="0"/>
        <w:rPr>
          <w:rFonts w:asciiTheme="minorHAnsi" w:hAnsiTheme="minorHAnsi" w:cs="Arial"/>
          <w:b/>
          <w:i/>
        </w:rPr>
      </w:pPr>
    </w:p>
    <w:p w:rsidR="007B3A3E" w:rsidRPr="00A33707" w:rsidRDefault="007B3A3E" w:rsidP="007B3A3E">
      <w:pPr>
        <w:spacing w:after="0"/>
        <w:jc w:val="both"/>
        <w:rPr>
          <w:rFonts w:asciiTheme="minorHAnsi" w:eastAsia="Times New Roman" w:hAnsiTheme="minorHAnsi" w:cs="Arial"/>
          <w:color w:val="000000"/>
          <w:lang w:eastAsia="hr-HR"/>
        </w:rPr>
      </w:pPr>
      <w:r w:rsidRPr="00A33707">
        <w:rPr>
          <w:rFonts w:asciiTheme="minorHAnsi" w:eastAsia="Times New Roman" w:hAnsiTheme="minorHAnsi" w:cs="Arial"/>
          <w:color w:val="000000"/>
          <w:lang w:eastAsia="hr-HR"/>
        </w:rPr>
        <w:t>Obrazloženje financijskog plana sadrži sažetak djelokruga rada Uprave za ceste Vukovarsko-srijemske županije,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Uprave u prethodnoj godini te ostala obrazloženja.</w:t>
      </w:r>
    </w:p>
    <w:p w:rsidR="007B3A3E" w:rsidRPr="00A33707" w:rsidRDefault="007B3A3E" w:rsidP="007B3A3E">
      <w:pPr>
        <w:spacing w:after="0"/>
        <w:rPr>
          <w:rFonts w:asciiTheme="minorHAnsi" w:hAnsiTheme="minorHAnsi" w:cs="Arial"/>
          <w:b/>
          <w:i/>
        </w:rPr>
      </w:pPr>
    </w:p>
    <w:p w:rsidR="007B3A3E" w:rsidRPr="00A33707" w:rsidRDefault="007B3A3E" w:rsidP="007B3A3E">
      <w:pPr>
        <w:spacing w:after="0"/>
        <w:rPr>
          <w:rFonts w:asciiTheme="minorHAnsi" w:hAnsiTheme="minorHAnsi" w:cs="Arial"/>
          <w:b/>
          <w:i/>
        </w:rPr>
      </w:pPr>
    </w:p>
    <w:p w:rsidR="007B3A3E" w:rsidRPr="00A33707" w:rsidRDefault="007B3A3E" w:rsidP="007B3A3E">
      <w:pPr>
        <w:spacing w:after="0"/>
        <w:rPr>
          <w:rFonts w:asciiTheme="minorHAnsi" w:hAnsiTheme="minorHAnsi" w:cs="Arial"/>
          <w:b/>
          <w:i/>
        </w:rPr>
      </w:pPr>
      <w:r w:rsidRPr="00A33707">
        <w:rPr>
          <w:rFonts w:asciiTheme="minorHAnsi" w:hAnsiTheme="minorHAnsi" w:cs="Arial"/>
          <w:b/>
          <w:i/>
        </w:rPr>
        <w:t>1. SAŽETAK DJELOGRUGA RADA</w:t>
      </w:r>
    </w:p>
    <w:p w:rsidR="007B3A3E" w:rsidRPr="00A33707" w:rsidRDefault="007B3A3E" w:rsidP="007B3A3E">
      <w:pPr>
        <w:spacing w:after="0"/>
        <w:rPr>
          <w:rFonts w:asciiTheme="minorHAnsi" w:hAnsiTheme="minorHAnsi" w:cs="Arial"/>
        </w:rPr>
      </w:pPr>
    </w:p>
    <w:p w:rsidR="007B3A3E" w:rsidRPr="00A33707" w:rsidRDefault="007B3A3E" w:rsidP="007B3A3E">
      <w:pPr>
        <w:pStyle w:val="Tijeloteksta"/>
        <w:spacing w:line="240" w:lineRule="auto"/>
        <w:rPr>
          <w:rFonts w:asciiTheme="minorHAnsi" w:eastAsia="Batang" w:hAnsiTheme="minorHAnsi" w:cs="Arial"/>
          <w:sz w:val="22"/>
          <w:szCs w:val="22"/>
        </w:rPr>
      </w:pPr>
      <w:r w:rsidRPr="00A33707">
        <w:rPr>
          <w:rFonts w:asciiTheme="minorHAnsi" w:eastAsia="Batang" w:hAnsiTheme="minorHAnsi" w:cs="Arial"/>
          <w:sz w:val="22"/>
          <w:szCs w:val="22"/>
        </w:rPr>
        <w:t>Sukladno važećem Zakonu o cestama Uprava za ceste Vukovarsko – srijemske županije obavlja djelatnost upravljanja, građenja, rekonstruiranja i održavanja županijskih i lokalnih cesta na području Vukovarsko-srijemske županije od 1997.g., a u okviru djelatnosti organizira, odnosno obavlja poslove:</w:t>
      </w:r>
    </w:p>
    <w:p w:rsidR="007B3A3E" w:rsidRPr="00A33707" w:rsidRDefault="007B3A3E" w:rsidP="007B3A3E">
      <w:pPr>
        <w:pStyle w:val="Tijeloteksta"/>
        <w:spacing w:line="240" w:lineRule="auto"/>
        <w:rPr>
          <w:rFonts w:asciiTheme="minorHAnsi" w:eastAsia="Batang" w:hAnsiTheme="minorHAnsi" w:cs="Arial"/>
          <w:sz w:val="22"/>
          <w:szCs w:val="22"/>
        </w:rPr>
      </w:pPr>
    </w:p>
    <w:p w:rsidR="007B3A3E" w:rsidRPr="00A33707" w:rsidRDefault="007B3A3E" w:rsidP="007B3A3E">
      <w:pPr>
        <w:pStyle w:val="Odlomakpopisa"/>
        <w:numPr>
          <w:ilvl w:val="0"/>
          <w:numId w:val="2"/>
        </w:numPr>
        <w:tabs>
          <w:tab w:val="left" w:pos="-1800"/>
        </w:tabs>
        <w:rPr>
          <w:rFonts w:asciiTheme="minorHAnsi" w:eastAsia="Batang" w:hAnsiTheme="minorHAnsi" w:cs="Arial"/>
          <w:sz w:val="22"/>
          <w:szCs w:val="22"/>
        </w:rPr>
      </w:pPr>
      <w:r w:rsidRPr="00A33707">
        <w:rPr>
          <w:rFonts w:asciiTheme="minorHAnsi" w:eastAsia="Batang" w:hAnsiTheme="minorHAnsi" w:cs="Arial"/>
          <w:sz w:val="22"/>
          <w:szCs w:val="22"/>
        </w:rPr>
        <w:t>projektiranja te ishođenja lokacijske dozvole, građevinske dozvole i uporabne dozvole za županijske i lokalne ceste;</w:t>
      </w:r>
    </w:p>
    <w:p w:rsidR="007B3A3E" w:rsidRPr="00A33707" w:rsidRDefault="007B3A3E" w:rsidP="007B3A3E">
      <w:pPr>
        <w:pStyle w:val="Odlomakpopisa"/>
        <w:tabs>
          <w:tab w:val="left" w:pos="-1800"/>
        </w:tabs>
        <w:rPr>
          <w:rFonts w:asciiTheme="minorHAnsi" w:eastAsia="Batang" w:hAnsiTheme="minorHAnsi" w:cs="Arial"/>
          <w:sz w:val="22"/>
          <w:szCs w:val="22"/>
        </w:rPr>
      </w:pPr>
    </w:p>
    <w:p w:rsidR="007B3A3E" w:rsidRPr="00A33707" w:rsidRDefault="007B3A3E" w:rsidP="007B3A3E">
      <w:pPr>
        <w:pStyle w:val="Odlomakpopisa"/>
        <w:numPr>
          <w:ilvl w:val="0"/>
          <w:numId w:val="2"/>
        </w:numPr>
        <w:tabs>
          <w:tab w:val="left" w:pos="-1800"/>
        </w:tabs>
        <w:rPr>
          <w:rFonts w:asciiTheme="minorHAnsi" w:eastAsia="Batang" w:hAnsiTheme="minorHAnsi" w:cs="Arial"/>
          <w:sz w:val="22"/>
          <w:szCs w:val="22"/>
        </w:rPr>
      </w:pPr>
      <w:r w:rsidRPr="00A33707">
        <w:rPr>
          <w:rFonts w:asciiTheme="minorHAnsi" w:eastAsia="Batang" w:hAnsiTheme="minorHAnsi" w:cs="Arial"/>
          <w:sz w:val="22"/>
          <w:szCs w:val="22"/>
        </w:rPr>
        <w:t>građenja i rekonstrukcije županijskih i lokalnih iz čl.23. Zakona o cestama, koji obuhvaćaju: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pripremu, izradu i ustupanje izrade potrebnih studija te njihovu stručnu ocjenu,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pokretanje postupka procjene utjecaja zahvata na okoliš, odnosno pokretanja postupka ocjene o potrebi procjene utjecaja zahvata na okoliš,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pokretanje postupka ocjene prihvatljivosti zahvata za ekološku mrežu,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ustupanje usluga projektiranja s istražnim radovima,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ustupanje usluga projektiranja opreme, pratećih objekata i prometne signalizacije,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ishođenje lokacijskih, građevinskih i uporabnih dozvola, odnosno drugih akata na temelju kojih je dopušteno građenje i uporaba građevine po posebnom propisu,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 xml:space="preserve">ustupanje radova </w:t>
      </w:r>
      <w:proofErr w:type="spellStart"/>
      <w:r w:rsidRPr="00A33707">
        <w:rPr>
          <w:rFonts w:asciiTheme="minorHAnsi" w:hAnsiTheme="minorHAnsi" w:cs="Arial"/>
          <w:color w:val="000000"/>
          <w:sz w:val="22"/>
          <w:szCs w:val="22"/>
        </w:rPr>
        <w:t>izmještanja</w:t>
      </w:r>
      <w:proofErr w:type="spellEnd"/>
      <w:r w:rsidRPr="00A33707">
        <w:rPr>
          <w:rFonts w:asciiTheme="minorHAnsi" w:hAnsiTheme="minorHAnsi" w:cs="Arial"/>
          <w:color w:val="000000"/>
          <w:sz w:val="22"/>
          <w:szCs w:val="22"/>
        </w:rPr>
        <w:t xml:space="preserve"> komunalne i druge infrastrukture,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ustupanje geodetskih radova,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ustupanje radova građenja i rekonstrukcije,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ustupanje usluga stručnog nadzora građenja,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organizaciju tehničkog pregleda i primopredaju javne ceste te dijelova javne ceste i objekata na korištenje i održavanje,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investitorski nadzor nad provođenjem projekata,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ustupanje revizije projekata u odnosu na osnovne uvjete kojima javna cesta mora udovoljiti u pogledu sigurnosti prometa</w:t>
      </w:r>
    </w:p>
    <w:p w:rsidR="007B3A3E" w:rsidRPr="00A33707" w:rsidRDefault="007B3A3E" w:rsidP="007B3A3E">
      <w:pPr>
        <w:pStyle w:val="t-9-8"/>
        <w:spacing w:before="0" w:after="0"/>
        <w:ind w:left="141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B3A3E" w:rsidRPr="00A33707" w:rsidRDefault="007B3A3E" w:rsidP="007B3A3E">
      <w:pPr>
        <w:pStyle w:val="Odlomakpopisa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 w:cs="Arial"/>
          <w:sz w:val="22"/>
          <w:szCs w:val="22"/>
        </w:rPr>
      </w:pPr>
      <w:r w:rsidRPr="00A33707">
        <w:rPr>
          <w:rFonts w:asciiTheme="minorHAnsi" w:eastAsia="Batang" w:hAnsiTheme="minorHAnsi" w:cs="Arial"/>
          <w:sz w:val="22"/>
          <w:szCs w:val="22"/>
        </w:rPr>
        <w:t>održavanja županijskih i lokalnih cesta iz članka 26. Zakona o cestama, koji su:</w:t>
      </w:r>
    </w:p>
    <w:p w:rsidR="007B3A3E" w:rsidRPr="00A33707" w:rsidRDefault="007B3A3E" w:rsidP="007B3A3E">
      <w:pPr>
        <w:pStyle w:val="Odlomakpopisa"/>
        <w:tabs>
          <w:tab w:val="left" w:pos="720"/>
        </w:tabs>
        <w:rPr>
          <w:rFonts w:asciiTheme="minorHAnsi" w:eastAsia="Batang" w:hAnsiTheme="minorHAnsi" w:cs="Arial"/>
          <w:sz w:val="22"/>
          <w:szCs w:val="22"/>
        </w:rPr>
      </w:pPr>
    </w:p>
    <w:p w:rsidR="007B3A3E" w:rsidRPr="00A33707" w:rsidRDefault="007B3A3E" w:rsidP="007B3A3E">
      <w:pPr>
        <w:pStyle w:val="Odlomakpopisa"/>
        <w:numPr>
          <w:ilvl w:val="0"/>
          <w:numId w:val="3"/>
        </w:numPr>
        <w:tabs>
          <w:tab w:val="left" w:pos="-12024"/>
        </w:tabs>
        <w:rPr>
          <w:rFonts w:asciiTheme="minorHAnsi" w:hAnsiTheme="minorHAnsi" w:cs="Arial"/>
          <w:sz w:val="22"/>
          <w:szCs w:val="22"/>
        </w:rPr>
      </w:pPr>
      <w:r w:rsidRPr="00A33707">
        <w:rPr>
          <w:rFonts w:asciiTheme="minorHAnsi" w:eastAsia="Batang" w:hAnsiTheme="minorHAnsi" w:cs="Arial"/>
          <w:sz w:val="22"/>
          <w:szCs w:val="22"/>
        </w:rPr>
        <w:t>p</w:t>
      </w:r>
      <w:r w:rsidRPr="00A33707">
        <w:rPr>
          <w:rFonts w:asciiTheme="minorHAnsi" w:hAnsiTheme="minorHAnsi" w:cs="Arial"/>
          <w:color w:val="000000"/>
          <w:sz w:val="22"/>
          <w:szCs w:val="22"/>
        </w:rPr>
        <w:t>laniranje održavanja i mjera zaštite javnih cesta i prometa na njima,</w:t>
      </w:r>
    </w:p>
    <w:p w:rsidR="007B3A3E" w:rsidRPr="00A33707" w:rsidRDefault="007B3A3E" w:rsidP="007B3A3E">
      <w:pPr>
        <w:pStyle w:val="Odlomakpopisa"/>
        <w:numPr>
          <w:ilvl w:val="0"/>
          <w:numId w:val="3"/>
        </w:numPr>
        <w:tabs>
          <w:tab w:val="left" w:pos="-12024"/>
        </w:tabs>
        <w:rPr>
          <w:rFonts w:asciiTheme="minorHAnsi" w:hAnsiTheme="minorHAnsi" w:cs="Arial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redovito i izvanredno održavanje javnih cesta,</w:t>
      </w:r>
    </w:p>
    <w:p w:rsidR="007B3A3E" w:rsidRPr="00A33707" w:rsidRDefault="007B3A3E" w:rsidP="007B3A3E">
      <w:pPr>
        <w:pStyle w:val="Odlomakpopisa"/>
        <w:numPr>
          <w:ilvl w:val="0"/>
          <w:numId w:val="3"/>
        </w:numPr>
        <w:tabs>
          <w:tab w:val="left" w:pos="-12024"/>
        </w:tabs>
        <w:rPr>
          <w:rFonts w:asciiTheme="minorHAnsi" w:hAnsiTheme="minorHAnsi" w:cs="Arial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ustupanje radova redovitog i izvanrednog održavanja javnih cesta,</w:t>
      </w:r>
    </w:p>
    <w:p w:rsidR="007B3A3E" w:rsidRPr="00A33707" w:rsidRDefault="007B3A3E" w:rsidP="007B3A3E">
      <w:pPr>
        <w:pStyle w:val="Odlomakpopisa"/>
        <w:numPr>
          <w:ilvl w:val="0"/>
          <w:numId w:val="3"/>
        </w:numPr>
        <w:tabs>
          <w:tab w:val="left" w:pos="-12024"/>
        </w:tabs>
        <w:rPr>
          <w:rFonts w:asciiTheme="minorHAnsi" w:hAnsiTheme="minorHAnsi" w:cs="Arial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stručni nadzor i kontrola kakvoće ugrađenih materijala i izvedenih radova održavanja javnih cesta,</w:t>
      </w:r>
    </w:p>
    <w:p w:rsidR="007B3A3E" w:rsidRPr="00A33707" w:rsidRDefault="007B3A3E" w:rsidP="007B3A3E">
      <w:pPr>
        <w:pStyle w:val="Odlomakpopisa"/>
        <w:numPr>
          <w:ilvl w:val="0"/>
          <w:numId w:val="3"/>
        </w:numPr>
        <w:tabs>
          <w:tab w:val="left" w:pos="-12024"/>
        </w:tabs>
        <w:rPr>
          <w:rFonts w:asciiTheme="minorHAnsi" w:hAnsiTheme="minorHAnsi" w:cs="Arial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ustupanje usluga stručnog nadzora i kontrole kakvoće ugrađenih materijala i izvedenih radova održavanja javnih cesta,</w:t>
      </w:r>
    </w:p>
    <w:p w:rsidR="007B3A3E" w:rsidRPr="00A33707" w:rsidRDefault="007B3A3E" w:rsidP="007B3A3E">
      <w:pPr>
        <w:pStyle w:val="Odlomakpopisa"/>
        <w:numPr>
          <w:ilvl w:val="0"/>
          <w:numId w:val="3"/>
        </w:numPr>
        <w:tabs>
          <w:tab w:val="left" w:pos="-12024"/>
        </w:tabs>
        <w:rPr>
          <w:rFonts w:asciiTheme="minorHAnsi" w:hAnsiTheme="minorHAnsi" w:cs="Arial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osiguranje uklanjanja oštećenih i napuštenih vozila i drugih stvari s javne ceste,</w:t>
      </w:r>
    </w:p>
    <w:p w:rsidR="007B3A3E" w:rsidRPr="00A33707" w:rsidRDefault="007B3A3E" w:rsidP="007B3A3E">
      <w:pPr>
        <w:pStyle w:val="Odlomakpopisa"/>
        <w:numPr>
          <w:ilvl w:val="0"/>
          <w:numId w:val="3"/>
        </w:numPr>
        <w:tabs>
          <w:tab w:val="left" w:pos="-12024"/>
        </w:tabs>
        <w:rPr>
          <w:rFonts w:asciiTheme="minorHAnsi" w:hAnsiTheme="minorHAnsi" w:cs="Arial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ophodnja.</w:t>
      </w:r>
    </w:p>
    <w:p w:rsidR="007B3A3E" w:rsidRPr="00A33707" w:rsidRDefault="007B3A3E" w:rsidP="007B3A3E">
      <w:pPr>
        <w:pStyle w:val="Odlomakpopisa"/>
        <w:tabs>
          <w:tab w:val="left" w:pos="720"/>
        </w:tabs>
        <w:ind w:left="1428"/>
        <w:rPr>
          <w:rFonts w:asciiTheme="minorHAnsi" w:eastAsia="Batang" w:hAnsiTheme="minorHAnsi" w:cs="Arial"/>
          <w:sz w:val="22"/>
          <w:szCs w:val="22"/>
        </w:rPr>
      </w:pPr>
    </w:p>
    <w:p w:rsidR="007B3A3E" w:rsidRPr="00A33707" w:rsidRDefault="007B3A3E" w:rsidP="007B3A3E">
      <w:pPr>
        <w:pStyle w:val="Odlomakpopisa"/>
        <w:numPr>
          <w:ilvl w:val="0"/>
          <w:numId w:val="2"/>
        </w:numPr>
        <w:tabs>
          <w:tab w:val="left" w:pos="360"/>
          <w:tab w:val="left" w:pos="720"/>
        </w:tabs>
        <w:rPr>
          <w:rFonts w:asciiTheme="minorHAnsi" w:eastAsia="Batang" w:hAnsiTheme="minorHAnsi" w:cs="Arial"/>
          <w:sz w:val="22"/>
          <w:szCs w:val="22"/>
        </w:rPr>
      </w:pPr>
      <w:r w:rsidRPr="00A33707">
        <w:rPr>
          <w:rFonts w:asciiTheme="minorHAnsi" w:eastAsia="Batang" w:hAnsiTheme="minorHAnsi" w:cs="Arial"/>
          <w:sz w:val="22"/>
          <w:szCs w:val="22"/>
        </w:rPr>
        <w:t>ostale poslove upravljanja županijskih i lokalnim cestama iz članka 31. Zakona cestama, a to su: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osiguranje obavješćivanja javnosti o stanju i prohodnosti javnih cesta, izvanrednim događajima na njima i o meteorološkim uvjetima značajnim za sigurno odvijanje prometa,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vođenje podataka o javnim cestama,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priprema podloga za pripremu i dodjelu koncesija,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odlučivanje o korištenju cestovnog zemljišta i obavljanju pratećih djelatnosti na javnim cestama,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praćenje i analiza stanja sigurnosti prometa na javnim cestama,</w:t>
      </w:r>
    </w:p>
    <w:p w:rsidR="007B3A3E" w:rsidRPr="00A33707" w:rsidRDefault="007B3A3E" w:rsidP="007B3A3E">
      <w:pPr>
        <w:pStyle w:val="t-9-8"/>
        <w:numPr>
          <w:ilvl w:val="0"/>
          <w:numId w:val="3"/>
        </w:numPr>
        <w:spacing w:before="0" w:after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33707">
        <w:rPr>
          <w:rFonts w:asciiTheme="minorHAnsi" w:hAnsiTheme="minorHAnsi" w:cs="Arial"/>
          <w:color w:val="000000"/>
          <w:sz w:val="22"/>
          <w:szCs w:val="22"/>
        </w:rPr>
        <w:t>izrada izvješća, elaborata, ekspertiza i sličnih materijala za potrebe Hrvatskog sabora, Vlade, Ministarstva, županijske skupštine i župana.</w:t>
      </w:r>
    </w:p>
    <w:p w:rsidR="007B3A3E" w:rsidRPr="00A33707" w:rsidRDefault="007B3A3E" w:rsidP="007B3A3E">
      <w:pPr>
        <w:pStyle w:val="t-9-8"/>
        <w:spacing w:before="0" w:after="0"/>
        <w:ind w:left="142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B3A3E" w:rsidRPr="00A33707" w:rsidRDefault="007B3A3E" w:rsidP="007B3A3E">
      <w:pPr>
        <w:tabs>
          <w:tab w:val="left" w:pos="360"/>
          <w:tab w:val="left" w:pos="720"/>
        </w:tabs>
        <w:spacing w:after="0"/>
        <w:rPr>
          <w:rFonts w:asciiTheme="minorHAnsi" w:eastAsia="Batang" w:hAnsiTheme="minorHAnsi" w:cs="Arial"/>
        </w:rPr>
      </w:pPr>
      <w:r w:rsidRPr="00A33707">
        <w:rPr>
          <w:rFonts w:asciiTheme="minorHAnsi" w:eastAsia="Batang" w:hAnsiTheme="minorHAnsi" w:cs="Arial"/>
        </w:rPr>
        <w:t>Matični broj Uprave za ceste je 1260626, OIB: 56828260771, a šifra djelatnosti je 45231 «Izgradnja autocesta i drugih cesta, uzletišta u zračnim lukama».</w:t>
      </w:r>
    </w:p>
    <w:p w:rsidR="007B3A3E" w:rsidRPr="00A33707" w:rsidRDefault="007B3A3E" w:rsidP="007B3A3E">
      <w:pPr>
        <w:spacing w:after="0"/>
        <w:jc w:val="both"/>
        <w:rPr>
          <w:rFonts w:asciiTheme="minorHAnsi" w:eastAsia="Batang" w:hAnsiTheme="minorHAnsi" w:cs="Arial"/>
        </w:rPr>
      </w:pPr>
      <w:r w:rsidRPr="00A33707">
        <w:rPr>
          <w:rFonts w:asciiTheme="minorHAnsi" w:eastAsia="Batang" w:hAnsiTheme="minorHAnsi" w:cs="Arial"/>
        </w:rPr>
        <w:t>Uprava za ceste je javna ustanova, te svoju djelatnost ne obavlja u cilju stjecanja dobiti. Uprava posluje samostalno i obavlja svoju djelatnost na načelima određenim Zakonom o  cestama, Zakonom o proračunu i drugim aktima.</w:t>
      </w:r>
    </w:p>
    <w:p w:rsidR="007B3A3E" w:rsidRPr="00A33707" w:rsidRDefault="007B3A3E" w:rsidP="007B3A3E">
      <w:pPr>
        <w:pStyle w:val="Tijeloteksta-uvlaka3"/>
        <w:spacing w:line="240" w:lineRule="auto"/>
        <w:ind w:firstLine="0"/>
        <w:rPr>
          <w:rFonts w:asciiTheme="minorHAnsi" w:hAnsiTheme="minorHAnsi" w:cs="Arial"/>
          <w:szCs w:val="22"/>
        </w:rPr>
      </w:pPr>
    </w:p>
    <w:p w:rsidR="007B3A3E" w:rsidRPr="00A33707" w:rsidRDefault="007B3A3E" w:rsidP="007B3A3E">
      <w:pPr>
        <w:pStyle w:val="Tijeloteksta-uvlaka3"/>
        <w:spacing w:line="240" w:lineRule="auto"/>
        <w:ind w:firstLine="0"/>
        <w:rPr>
          <w:rFonts w:asciiTheme="minorHAnsi" w:hAnsiTheme="minorHAnsi" w:cs="Arial"/>
          <w:szCs w:val="22"/>
        </w:rPr>
      </w:pPr>
      <w:r w:rsidRPr="00A33707">
        <w:rPr>
          <w:rFonts w:asciiTheme="minorHAnsi" w:hAnsiTheme="minorHAnsi" w:cs="Arial"/>
          <w:szCs w:val="22"/>
        </w:rPr>
        <w:t>Organizacijska struktura u Upravi za ceste ustrojena je sukladno registriranim djelatnostima, sa sljedećim organizacijskim jedinicama:</w:t>
      </w:r>
    </w:p>
    <w:p w:rsidR="007B3A3E" w:rsidRPr="00A33707" w:rsidRDefault="007B3A3E" w:rsidP="007B3A3E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Batang" w:hAnsiTheme="minorHAnsi" w:cs="Arial"/>
        </w:rPr>
      </w:pPr>
      <w:r w:rsidRPr="00A33707">
        <w:rPr>
          <w:rFonts w:asciiTheme="minorHAnsi" w:eastAsia="Batang" w:hAnsiTheme="minorHAnsi" w:cs="Arial"/>
        </w:rPr>
        <w:t>Organizacijska jedinica Tehnički poslovi</w:t>
      </w:r>
    </w:p>
    <w:p w:rsidR="007B3A3E" w:rsidRPr="00A33707" w:rsidRDefault="007B3A3E" w:rsidP="007B3A3E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Batang" w:hAnsiTheme="minorHAnsi" w:cs="Arial"/>
        </w:rPr>
      </w:pPr>
      <w:r w:rsidRPr="00A33707">
        <w:rPr>
          <w:rFonts w:asciiTheme="minorHAnsi" w:eastAsia="Batang" w:hAnsiTheme="minorHAnsi" w:cs="Arial"/>
        </w:rPr>
        <w:t>Organizacijska jedinica Opći poslovi</w:t>
      </w:r>
    </w:p>
    <w:p w:rsidR="007B3A3E" w:rsidRPr="00A33707" w:rsidRDefault="007B3A3E" w:rsidP="007B3A3E">
      <w:pPr>
        <w:spacing w:after="0"/>
        <w:rPr>
          <w:rFonts w:asciiTheme="minorHAnsi" w:eastAsia="Batang" w:hAnsiTheme="minorHAnsi" w:cs="Arial"/>
        </w:rPr>
      </w:pPr>
    </w:p>
    <w:p w:rsidR="007B3A3E" w:rsidRPr="00A33707" w:rsidRDefault="007B3A3E" w:rsidP="007B3A3E">
      <w:pPr>
        <w:spacing w:after="0"/>
        <w:rPr>
          <w:rFonts w:asciiTheme="minorHAnsi" w:eastAsia="Batang" w:hAnsiTheme="minorHAnsi" w:cs="Arial"/>
        </w:rPr>
      </w:pPr>
      <w:r w:rsidRPr="00A33707">
        <w:rPr>
          <w:rFonts w:asciiTheme="minorHAnsi" w:eastAsia="Batang" w:hAnsiTheme="minorHAnsi" w:cs="Arial"/>
        </w:rPr>
        <w:t>Uprava za ceste Vukovarsko – srijemske županije ima ustrojeno Upravno vijeće čiji članovi su:</w:t>
      </w: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 w:cs="Arial"/>
        </w:rPr>
      </w:pPr>
      <w:r w:rsidRPr="00A33707">
        <w:rPr>
          <w:rFonts w:asciiTheme="minorHAnsi" w:eastAsia="Batang" w:hAnsiTheme="minorHAnsi" w:cs="Arial"/>
        </w:rPr>
        <w:t xml:space="preserve">1. Josip </w:t>
      </w:r>
      <w:proofErr w:type="spellStart"/>
      <w:r w:rsidRPr="00A33707">
        <w:rPr>
          <w:rFonts w:asciiTheme="minorHAnsi" w:eastAsia="Batang" w:hAnsiTheme="minorHAnsi" w:cs="Arial"/>
        </w:rPr>
        <w:t>Kuterovac</w:t>
      </w:r>
      <w:proofErr w:type="spellEnd"/>
      <w:r w:rsidRPr="00A33707">
        <w:rPr>
          <w:rFonts w:asciiTheme="minorHAnsi" w:eastAsia="Batang" w:hAnsiTheme="minorHAnsi" w:cs="Arial"/>
        </w:rPr>
        <w:t>, predsjednik</w:t>
      </w: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 w:cs="Arial"/>
        </w:rPr>
      </w:pPr>
      <w:r w:rsidRPr="00A33707">
        <w:rPr>
          <w:rFonts w:asciiTheme="minorHAnsi" w:eastAsia="Batang" w:hAnsiTheme="minorHAnsi" w:cs="Arial"/>
        </w:rPr>
        <w:t xml:space="preserve">2. Damir </w:t>
      </w:r>
      <w:proofErr w:type="spellStart"/>
      <w:r w:rsidRPr="00A33707">
        <w:rPr>
          <w:rFonts w:asciiTheme="minorHAnsi" w:eastAsia="Batang" w:hAnsiTheme="minorHAnsi" w:cs="Arial"/>
        </w:rPr>
        <w:t>Doroghazi</w:t>
      </w:r>
      <w:proofErr w:type="spellEnd"/>
      <w:r w:rsidRPr="00A33707">
        <w:rPr>
          <w:rFonts w:asciiTheme="minorHAnsi" w:eastAsia="Batang" w:hAnsiTheme="minorHAnsi" w:cs="Arial"/>
        </w:rPr>
        <w:t>, član</w:t>
      </w: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 w:cs="Arial"/>
        </w:rPr>
      </w:pPr>
      <w:r w:rsidRPr="00A33707">
        <w:rPr>
          <w:rFonts w:asciiTheme="minorHAnsi" w:eastAsia="Batang" w:hAnsiTheme="minorHAnsi" w:cs="Arial"/>
        </w:rPr>
        <w:t>3.</w:t>
      </w:r>
      <w:r w:rsidRPr="00A33707">
        <w:rPr>
          <w:rFonts w:asciiTheme="minorHAnsi" w:hAnsiTheme="minorHAnsi" w:cs="Arial"/>
        </w:rPr>
        <w:t xml:space="preserve"> </w:t>
      </w:r>
      <w:r w:rsidRPr="00DC6AB6">
        <w:rPr>
          <w:rFonts w:asciiTheme="minorHAnsi" w:eastAsia="Batang" w:hAnsiTheme="minorHAnsi" w:cs="Arial"/>
        </w:rPr>
        <w:t xml:space="preserve">Domagoj </w:t>
      </w:r>
      <w:proofErr w:type="spellStart"/>
      <w:r w:rsidRPr="00DC6AB6">
        <w:rPr>
          <w:rFonts w:asciiTheme="minorHAnsi" w:eastAsia="Batang" w:hAnsiTheme="minorHAnsi" w:cs="Arial"/>
        </w:rPr>
        <w:t>Marošević</w:t>
      </w:r>
      <w:proofErr w:type="spellEnd"/>
      <w:r w:rsidRPr="00DC6AB6">
        <w:rPr>
          <w:rFonts w:asciiTheme="minorHAnsi" w:eastAsia="Batang" w:hAnsiTheme="minorHAnsi" w:cs="Arial"/>
        </w:rPr>
        <w:t>, član</w:t>
      </w: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 w:cs="Arial"/>
        </w:rPr>
      </w:pPr>
      <w:r w:rsidRPr="00A33707">
        <w:rPr>
          <w:rFonts w:asciiTheme="minorHAnsi" w:eastAsia="Batang" w:hAnsiTheme="minorHAnsi" w:cs="Arial"/>
        </w:rPr>
        <w:t xml:space="preserve">4. </w:t>
      </w:r>
      <w:r>
        <w:rPr>
          <w:rFonts w:asciiTheme="minorHAnsi" w:eastAsia="Batang" w:hAnsiTheme="minorHAnsi" w:cs="Arial"/>
        </w:rPr>
        <w:t xml:space="preserve">Mirjana </w:t>
      </w:r>
      <w:proofErr w:type="spellStart"/>
      <w:r>
        <w:rPr>
          <w:rFonts w:asciiTheme="minorHAnsi" w:eastAsia="Batang" w:hAnsiTheme="minorHAnsi" w:cs="Arial"/>
        </w:rPr>
        <w:t>Greifenstein</w:t>
      </w:r>
      <w:proofErr w:type="spellEnd"/>
      <w:r w:rsidRPr="00A33707">
        <w:rPr>
          <w:rFonts w:asciiTheme="minorHAnsi" w:eastAsia="Batang" w:hAnsiTheme="minorHAnsi" w:cs="Arial"/>
        </w:rPr>
        <w:t>, član</w:t>
      </w: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 w:cs="Arial"/>
        </w:rPr>
      </w:pPr>
      <w:r w:rsidRPr="00A33707">
        <w:rPr>
          <w:rFonts w:asciiTheme="minorHAnsi" w:eastAsia="Batang" w:hAnsiTheme="minorHAnsi" w:cs="Arial"/>
        </w:rPr>
        <w:t xml:space="preserve">5. Marinko </w:t>
      </w:r>
      <w:proofErr w:type="spellStart"/>
      <w:r w:rsidRPr="00A33707">
        <w:rPr>
          <w:rFonts w:asciiTheme="minorHAnsi" w:eastAsia="Batang" w:hAnsiTheme="minorHAnsi" w:cs="Arial"/>
        </w:rPr>
        <w:t>Lukenda</w:t>
      </w:r>
      <w:proofErr w:type="spellEnd"/>
      <w:r w:rsidRPr="00A33707">
        <w:rPr>
          <w:rFonts w:asciiTheme="minorHAnsi" w:eastAsia="Batang" w:hAnsiTheme="minorHAnsi" w:cs="Arial"/>
        </w:rPr>
        <w:t>, član</w:t>
      </w: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 w:cs="Arial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 w:cs="Arial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 w:cs="Arial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 w:cs="Arial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 w:cs="Arial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 w:cs="Arial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 w:cs="Arial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 w:cs="Arial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/>
        </w:rPr>
      </w:pPr>
    </w:p>
    <w:p w:rsidR="007B3A3E" w:rsidRPr="00A33707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/>
        </w:rPr>
      </w:pPr>
    </w:p>
    <w:p w:rsidR="007B3A3E" w:rsidRDefault="007B3A3E" w:rsidP="007B3A3E">
      <w:pPr>
        <w:spacing w:after="0" w:line="280" w:lineRule="exact"/>
        <w:jc w:val="both"/>
        <w:rPr>
          <w:rFonts w:asciiTheme="minorHAnsi" w:eastAsia="Batang" w:hAnsiTheme="minorHAnsi"/>
        </w:rPr>
        <w:sectPr w:rsidR="007B3A3E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7B3A3E" w:rsidRDefault="007B3A3E" w:rsidP="007B3A3E">
      <w:pPr>
        <w:widowControl w:val="0"/>
        <w:autoSpaceDE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255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spacing w:after="0" w:line="280" w:lineRule="exact"/>
        <w:ind w:left="720"/>
        <w:jc w:val="both"/>
        <w:rPr>
          <w:rFonts w:asciiTheme="minorHAnsi" w:eastAsia="Batang" w:hAnsiTheme="minorHAnsi"/>
        </w:rPr>
      </w:pP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center" w:pos="2557"/>
        </w:tabs>
        <w:autoSpaceDE w:val="0"/>
        <w:adjustRightInd w:val="0"/>
        <w:spacing w:after="0" w:line="270" w:lineRule="exact"/>
        <w:jc w:val="center"/>
        <w:rPr>
          <w:rFonts w:ascii="Calibri" w:hAnsi="Calibri"/>
          <w:b/>
          <w:sz w:val="32"/>
          <w:szCs w:val="32"/>
        </w:rPr>
      </w:pPr>
      <w:proofErr w:type="spellStart"/>
      <w:r>
        <w:rPr>
          <w:rFonts w:ascii="Calibri" w:hAnsi="Calibri"/>
          <w:b/>
          <w:sz w:val="32"/>
          <w:szCs w:val="32"/>
        </w:rPr>
        <w:t>I.REBALANS</w:t>
      </w:r>
      <w:proofErr w:type="spellEnd"/>
      <w:r>
        <w:rPr>
          <w:rFonts w:ascii="Calibri" w:hAnsi="Calibri"/>
          <w:b/>
          <w:sz w:val="32"/>
          <w:szCs w:val="32"/>
        </w:rPr>
        <w:t xml:space="preserve"> FINANCIJSKOG</w:t>
      </w:r>
      <w:r w:rsidRPr="00781FEB">
        <w:rPr>
          <w:rFonts w:ascii="Calibri" w:hAnsi="Calibri"/>
          <w:b/>
          <w:sz w:val="32"/>
          <w:szCs w:val="32"/>
        </w:rPr>
        <w:t xml:space="preserve"> PLAN</w:t>
      </w:r>
      <w:r>
        <w:rPr>
          <w:rFonts w:ascii="Calibri" w:hAnsi="Calibri"/>
          <w:b/>
          <w:sz w:val="32"/>
          <w:szCs w:val="32"/>
        </w:rPr>
        <w:t>A</w:t>
      </w:r>
      <w:r w:rsidRPr="00781FEB">
        <w:rPr>
          <w:rFonts w:ascii="Calibri" w:hAnsi="Calibri"/>
          <w:b/>
          <w:sz w:val="32"/>
          <w:szCs w:val="32"/>
        </w:rPr>
        <w:t xml:space="preserve"> ZA 202</w:t>
      </w:r>
      <w:r>
        <w:rPr>
          <w:rFonts w:ascii="Calibri" w:hAnsi="Calibri"/>
          <w:b/>
          <w:sz w:val="32"/>
          <w:szCs w:val="32"/>
        </w:rPr>
        <w:t>3</w:t>
      </w:r>
      <w:r w:rsidRPr="00781FEB">
        <w:rPr>
          <w:rFonts w:ascii="Calibri" w:hAnsi="Calibri"/>
          <w:b/>
          <w:sz w:val="32"/>
          <w:szCs w:val="32"/>
        </w:rPr>
        <w:t xml:space="preserve">G. </w:t>
      </w:r>
    </w:p>
    <w:p w:rsidR="007B3A3E" w:rsidRDefault="007B3A3E" w:rsidP="007B3A3E">
      <w:pPr>
        <w:widowControl w:val="0"/>
        <w:tabs>
          <w:tab w:val="center" w:pos="5115"/>
        </w:tabs>
        <w:autoSpaceDE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autoSpaceDE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5115"/>
        </w:tabs>
        <w:autoSpaceDE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center" w:pos="255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center" w:pos="5115"/>
        </w:tabs>
        <w:autoSpaceDE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1. IZMJENE I DOPUNE PRORAČUNA</w:t>
      </w:r>
    </w:p>
    <w:p w:rsidR="007B3A3E" w:rsidRDefault="007B3A3E" w:rsidP="007B3A3E">
      <w:pPr>
        <w:widowControl w:val="0"/>
        <w:autoSpaceDE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5115"/>
        </w:tabs>
        <w:autoSpaceDE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5115"/>
        </w:tabs>
        <w:autoSpaceDE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5115"/>
        </w:tabs>
        <w:autoSpaceDE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5100"/>
        </w:tabs>
        <w:autoSpaceDE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7B3A3E" w:rsidRDefault="007B3A3E" w:rsidP="007B3A3E">
      <w:pPr>
        <w:widowControl w:val="0"/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5100"/>
        </w:tabs>
        <w:autoSpaceDE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7B3A3E" w:rsidRDefault="007B3A3E" w:rsidP="007B3A3E">
      <w:pPr>
        <w:widowControl w:val="0"/>
        <w:autoSpaceDE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7B3A3E" w:rsidRPr="007B3A3E" w:rsidRDefault="007B3A3E" w:rsidP="007B3A3E">
      <w:pPr>
        <w:widowControl w:val="0"/>
        <w:tabs>
          <w:tab w:val="right" w:pos="5460"/>
          <w:tab w:val="right" w:pos="7305"/>
          <w:tab w:val="right" w:pos="9180"/>
        </w:tabs>
        <w:autoSpaceDE w:val="0"/>
        <w:adjustRightInd w:val="0"/>
        <w:spacing w:after="0" w:line="247" w:lineRule="exact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1. izmjene i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dopune</w:t>
      </w:r>
    </w:p>
    <w:p w:rsidR="007B3A3E" w:rsidRDefault="007B3A3E" w:rsidP="007B3A3E">
      <w:pPr>
        <w:widowControl w:val="0"/>
        <w:tabs>
          <w:tab w:val="left" w:pos="615"/>
          <w:tab w:val="right" w:pos="1020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7B3A3E" w:rsidRDefault="007B3A3E" w:rsidP="007B3A3E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7B3A3E" w:rsidRDefault="007B3A3E" w:rsidP="007B3A3E">
      <w:pPr>
        <w:widowControl w:val="0"/>
        <w:autoSpaceDE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4.758.010,00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309.550,00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5.067.560,00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106,51</w:t>
      </w:r>
    </w:p>
    <w:p w:rsidR="007B3A3E" w:rsidRDefault="007B3A3E" w:rsidP="007B3A3E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510"/>
          <w:tab w:val="right" w:pos="5456"/>
          <w:tab w:val="right" w:pos="7307"/>
          <w:tab w:val="right" w:pos="9182"/>
          <w:tab w:val="right" w:pos="10199"/>
        </w:tabs>
        <w:autoSpaceDE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:rsidR="007B3A3E" w:rsidRDefault="007B3A3E" w:rsidP="007B3A3E">
      <w:pPr>
        <w:widowControl w:val="0"/>
        <w:tabs>
          <w:tab w:val="left" w:pos="510"/>
          <w:tab w:val="right" w:pos="5456"/>
          <w:tab w:val="right" w:pos="7307"/>
          <w:tab w:val="right" w:pos="9182"/>
          <w:tab w:val="right" w:pos="10199"/>
        </w:tabs>
        <w:autoSpaceDE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3.395.570,00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440.539,00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3.836.109,00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112,97</w:t>
      </w:r>
    </w:p>
    <w:p w:rsidR="007B3A3E" w:rsidRDefault="007B3A3E" w:rsidP="007B3A3E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1.097.440,00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1.185.829,00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2.283.269,00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208,05</w:t>
      </w:r>
    </w:p>
    <w:p w:rsidR="007B3A3E" w:rsidRDefault="007B3A3E" w:rsidP="007B3A3E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2"/>
          <w:tab w:val="right" w:pos="7309"/>
          <w:tab w:val="right" w:pos="9183"/>
          <w:tab w:val="right" w:pos="1019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-1.313.118,00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-1.048.118,00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-395,52</w:t>
      </w:r>
    </w:p>
    <w:p w:rsidR="007B3A3E" w:rsidRDefault="007B3A3E" w:rsidP="007B3A3E">
      <w:pPr>
        <w:widowControl w:val="0"/>
        <w:autoSpaceDE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5100"/>
        </w:tabs>
        <w:autoSpaceDE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7B3A3E" w:rsidRDefault="007B3A3E" w:rsidP="007B3A3E">
      <w:pPr>
        <w:widowControl w:val="0"/>
        <w:autoSpaceDE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1. izmjene i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dopune</w:t>
      </w:r>
    </w:p>
    <w:p w:rsidR="007B3A3E" w:rsidRDefault="007B3A3E" w:rsidP="007B3A3E">
      <w:pPr>
        <w:widowControl w:val="0"/>
        <w:tabs>
          <w:tab w:val="left" w:pos="615"/>
          <w:tab w:val="right" w:pos="1020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7B3A3E" w:rsidRDefault="007B3A3E" w:rsidP="007B3A3E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7B3A3E" w:rsidRDefault="007B3A3E" w:rsidP="007B3A3E">
      <w:pPr>
        <w:widowControl w:val="0"/>
        <w:autoSpaceDE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Izdaci za financijsku imovinu i otplate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:rsidR="007B3A3E" w:rsidRDefault="007B3A3E" w:rsidP="007B3A3E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2"/>
          <w:tab w:val="right" w:pos="7308"/>
          <w:tab w:val="right" w:pos="9183"/>
          <w:tab w:val="right" w:pos="1019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Neto financiranje (8 - 5)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75"/>
          <w:tab w:val="right" w:pos="1020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4.758.010,00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313.250,00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5.071.260,00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106,58</w:t>
      </w:r>
    </w:p>
    <w:p w:rsidR="007B3A3E" w:rsidRDefault="007B3A3E" w:rsidP="007B3A3E">
      <w:pPr>
        <w:widowControl w:val="0"/>
        <w:autoSpaceDE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54"/>
          <w:tab w:val="right" w:pos="7303"/>
          <w:tab w:val="right" w:pos="9173"/>
          <w:tab w:val="right" w:pos="10199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Višak/manjak prihoda iz prethodnih godina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1.313.118,00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1.313.118,00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2"/>
          <w:tab w:val="right" w:pos="7307"/>
          <w:tab w:val="right" w:pos="9178"/>
          <w:tab w:val="right" w:pos="1020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4.758.010,00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1.626.368,00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6.384.378,00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134,18</w:t>
      </w:r>
    </w:p>
    <w:p w:rsidR="007B3A3E" w:rsidRDefault="007B3A3E" w:rsidP="007B3A3E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4"/>
          <w:tab w:val="right" w:pos="7308"/>
          <w:tab w:val="right" w:pos="9179"/>
          <w:tab w:val="right" w:pos="1020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4.758.010,00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1.626.368,00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6.384.378,00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134,18</w:t>
      </w:r>
    </w:p>
    <w:p w:rsidR="007B3A3E" w:rsidRDefault="007B3A3E" w:rsidP="007B3A3E">
      <w:pPr>
        <w:widowControl w:val="0"/>
        <w:autoSpaceDE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3"/>
          <w:tab w:val="right" w:pos="7312"/>
          <w:tab w:val="right" w:pos="9182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3A3E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7B3A3E" w:rsidRDefault="007B3A3E" w:rsidP="007B3A3E">
      <w:pPr>
        <w:widowControl w:val="0"/>
        <w:tabs>
          <w:tab w:val="left" w:pos="8865"/>
          <w:tab w:val="left" w:pos="9480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center" w:pos="510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7B3A3E" w:rsidRDefault="007B3A3E" w:rsidP="007B3A3E">
      <w:pPr>
        <w:widowControl w:val="0"/>
        <w:autoSpaceDE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povećanje</w:t>
      </w:r>
      <w:r w:rsidRPr="007B3A3E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1. izmjene i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dopune</w:t>
      </w:r>
    </w:p>
    <w:p w:rsidR="007B3A3E" w:rsidRDefault="007B3A3E" w:rsidP="007B3A3E">
      <w:pPr>
        <w:widowControl w:val="0"/>
        <w:tabs>
          <w:tab w:val="left" w:pos="975"/>
          <w:tab w:val="right" w:pos="1020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7B3A3E" w:rsidRDefault="007B3A3E" w:rsidP="007B3A3E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7B3A3E" w:rsidRDefault="007B3A3E" w:rsidP="007B3A3E">
      <w:pPr>
        <w:widowControl w:val="0"/>
        <w:autoSpaceDE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4.758.010,00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309.550,00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5.067.560,00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106,51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subjekata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133,13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133,13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4.664.810,00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283.050,00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4.947.860,00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106,07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4.664.810,00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283.050,00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4.947.860,00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106,07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4.663.460,00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283.050,00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4.946.510,00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106,07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administrativnih pristojbi, pristojbi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 posebnim propisima 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prijevoznih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4.758.010,00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313.250,00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5.071.260,00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106,58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3A3E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7B3A3E" w:rsidRDefault="007B3A3E" w:rsidP="007B3A3E">
      <w:pPr>
        <w:widowControl w:val="0"/>
        <w:tabs>
          <w:tab w:val="left" w:pos="8865"/>
          <w:tab w:val="left" w:pos="9480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54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3.395.570,00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440.539,00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3.836.109,00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112,97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348.670,00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102,40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340.500,00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8.170,00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348.670,00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102,40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280.100,00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101,21</w:t>
      </w:r>
    </w:p>
    <w:p w:rsidR="007B3A3E" w:rsidRDefault="007B3A3E" w:rsidP="007B3A3E">
      <w:pPr>
        <w:widowControl w:val="0"/>
        <w:autoSpaceDE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22.670,00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116,86</w:t>
      </w:r>
    </w:p>
    <w:p w:rsidR="007B3A3E" w:rsidRDefault="007B3A3E" w:rsidP="007B3A3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103,66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2.556.550,00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205.069,00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2.761.619,00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108,02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2.556.550,00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201.369,00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2.757.919,00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107,88</w:t>
      </w:r>
    </w:p>
    <w:p w:rsidR="007B3A3E" w:rsidRDefault="007B3A3E" w:rsidP="007B3A3E">
      <w:pPr>
        <w:widowControl w:val="0"/>
        <w:autoSpaceDE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115,22</w:t>
      </w:r>
    </w:p>
    <w:p w:rsidR="007B3A3E" w:rsidRDefault="007B3A3E" w:rsidP="007B3A3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2.482.630,00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202.339,00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2.684.969,00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108,15</w:t>
      </w:r>
    </w:p>
    <w:p w:rsidR="007B3A3E" w:rsidRDefault="007B3A3E" w:rsidP="007B3A3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39.210,00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103,51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37.220,00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37.220,00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37.220,00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37.220,00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zajmove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149,92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682.600,00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149,92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101,60</w:t>
      </w:r>
    </w:p>
    <w:p w:rsidR="007B3A3E" w:rsidRDefault="007B3A3E" w:rsidP="007B3A3E">
      <w:pPr>
        <w:widowControl w:val="0"/>
        <w:autoSpaceDE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1.097.440,00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1.185.829,00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2.283.269,00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208,05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364.040,00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249.797,00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613.837,00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168,62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364.040,00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223.297,00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587.337,00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161,34</w:t>
      </w:r>
    </w:p>
    <w:p w:rsidR="007B3A3E" w:rsidRDefault="007B3A3E" w:rsidP="007B3A3E">
      <w:pPr>
        <w:widowControl w:val="0"/>
        <w:autoSpaceDE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355.410,00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242.992,00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598.402,00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168,37</w:t>
      </w:r>
    </w:p>
    <w:p w:rsidR="007B3A3E" w:rsidRDefault="007B3A3E" w:rsidP="007B3A3E">
      <w:pPr>
        <w:widowControl w:val="0"/>
        <w:autoSpaceDE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8.735,00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8.735,00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Prijevozna sredstva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-8.630,00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936.032,00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1.669.432,00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227,63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936.032,00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1.589.432,00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243,26</w:t>
      </w:r>
    </w:p>
    <w:p w:rsidR="007B3A3E" w:rsidRDefault="007B3A3E" w:rsidP="007B3A3E">
      <w:pPr>
        <w:widowControl w:val="0"/>
        <w:autoSpaceDE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936.032,00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227,63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41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4.493.010,00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1.626.368,00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6.119.378,00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136,20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3A3E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7B3A3E" w:rsidRDefault="007B3A3E" w:rsidP="007B3A3E">
      <w:pPr>
        <w:widowControl w:val="0"/>
        <w:tabs>
          <w:tab w:val="left" w:pos="8865"/>
          <w:tab w:val="left" w:pos="9480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72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5100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:rsidR="007B3A3E" w:rsidRDefault="007B3A3E" w:rsidP="007B3A3E">
      <w:pPr>
        <w:widowControl w:val="0"/>
        <w:autoSpaceDE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7B3A3E" w:rsidRPr="007B3A3E" w:rsidRDefault="007B3A3E" w:rsidP="007B3A3E">
      <w:pPr>
        <w:widowControl w:val="0"/>
        <w:tabs>
          <w:tab w:val="right" w:pos="5460"/>
          <w:tab w:val="right" w:pos="7305"/>
          <w:tab w:val="right" w:pos="9180"/>
        </w:tabs>
        <w:autoSpaceDE w:val="0"/>
        <w:adjustRightInd w:val="0"/>
        <w:spacing w:after="0" w:line="247" w:lineRule="exact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povećanje</w:t>
      </w:r>
      <w:r w:rsidRPr="007B3A3E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1. izmjene i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smanjenje</w:t>
      </w:r>
      <w:r w:rsidRPr="007B3A3E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dopune</w:t>
      </w:r>
    </w:p>
    <w:p w:rsidR="007B3A3E" w:rsidRDefault="007B3A3E" w:rsidP="007B3A3E">
      <w:pPr>
        <w:widowControl w:val="0"/>
        <w:tabs>
          <w:tab w:val="right" w:pos="1020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7B3A3E" w:rsidRDefault="007B3A3E" w:rsidP="007B3A3E">
      <w:pPr>
        <w:widowControl w:val="0"/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</w:p>
    <w:p w:rsidR="007B3A3E" w:rsidRDefault="007B3A3E" w:rsidP="007B3A3E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284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7B3A3E" w:rsidRDefault="007B3A3E" w:rsidP="007B3A3E">
      <w:pPr>
        <w:widowControl w:val="0"/>
        <w:autoSpaceDE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Prijenosi općeg karaktera između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149,92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različitih državnih razina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Ekonomski 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4.037.710,00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1.399.068,00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5.436.778,00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134,65</w:t>
      </w:r>
    </w:p>
    <w:p w:rsidR="007B3A3E" w:rsidRDefault="007B3A3E" w:rsidP="007B3A3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ekonomski, trgovački i 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542.950,00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40.605,00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583.555,00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107,48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vezani uz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Rudarstvo, proizvodnja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3.459.460,00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1.358.463,00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4.817.923,00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139,27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Ekonomski poslovi koji nisu drugdje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4.493.010,00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1.626.368,00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6.119.378,00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136,20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3A3E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7B3A3E" w:rsidRDefault="007B3A3E" w:rsidP="007B3A3E">
      <w:pPr>
        <w:widowControl w:val="0"/>
        <w:tabs>
          <w:tab w:val="left" w:pos="8865"/>
          <w:tab w:val="left" w:pos="9480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51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5100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:rsidR="007B3A3E" w:rsidRDefault="007B3A3E" w:rsidP="007B3A3E">
      <w:pPr>
        <w:widowControl w:val="0"/>
        <w:autoSpaceDE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povećanje</w:t>
      </w:r>
      <w:r w:rsidRPr="007B3A3E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1. izmjene i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smanjenje</w:t>
      </w:r>
      <w:r w:rsidRPr="007B3A3E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dopune</w:t>
      </w:r>
    </w:p>
    <w:p w:rsidR="007B3A3E" w:rsidRDefault="007B3A3E" w:rsidP="007B3A3E">
      <w:pPr>
        <w:widowControl w:val="0"/>
        <w:tabs>
          <w:tab w:val="right" w:pos="1020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7B3A3E" w:rsidRDefault="007B3A3E" w:rsidP="007B3A3E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283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7B3A3E" w:rsidRDefault="007B3A3E" w:rsidP="007B3A3E">
      <w:pPr>
        <w:widowControl w:val="0"/>
        <w:autoSpaceDE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4.413.010,00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1.596.168,00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6.009.178,00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4.413.010,00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1.596.168,00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6.009.178,00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136,17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133,13</w:t>
      </w:r>
    </w:p>
    <w:p w:rsidR="007B3A3E" w:rsidRDefault="007B3A3E" w:rsidP="007B3A3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133,13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4.493.010,00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1.626.368,00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6.119.378,00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136,20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3A3E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7B3A3E" w:rsidRDefault="007B3A3E" w:rsidP="007B3A3E">
      <w:pPr>
        <w:widowControl w:val="0"/>
        <w:tabs>
          <w:tab w:val="left" w:pos="8865"/>
          <w:tab w:val="left" w:pos="9480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6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510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7B3A3E" w:rsidRDefault="007B3A3E" w:rsidP="007B3A3E">
      <w:pPr>
        <w:widowControl w:val="0"/>
        <w:autoSpaceDE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1. izmjene i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smanjenje</w:t>
      </w:r>
      <w:bookmarkEnd w:id="0"/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dopune</w:t>
      </w:r>
    </w:p>
    <w:p w:rsidR="007B3A3E" w:rsidRDefault="007B3A3E" w:rsidP="007B3A3E">
      <w:pPr>
        <w:widowControl w:val="0"/>
        <w:tabs>
          <w:tab w:val="left" w:pos="975"/>
          <w:tab w:val="right" w:pos="1020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7B3A3E" w:rsidRDefault="007B3A3E" w:rsidP="007B3A3E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7B3A3E" w:rsidRDefault="007B3A3E" w:rsidP="007B3A3E">
      <w:pPr>
        <w:widowControl w:val="0"/>
        <w:autoSpaceDE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otplate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primljenih kredita i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zajmova od kreditnih i ostalih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financijskih institucija izvan javnog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777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3A3E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7B3A3E" w:rsidRDefault="007B3A3E" w:rsidP="007B3A3E">
      <w:pPr>
        <w:widowControl w:val="0"/>
        <w:tabs>
          <w:tab w:val="left" w:pos="8865"/>
          <w:tab w:val="left" w:pos="9480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center" w:pos="5100"/>
        </w:tabs>
        <w:autoSpaceDE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7B3A3E" w:rsidRDefault="007B3A3E" w:rsidP="007B3A3E">
      <w:pPr>
        <w:widowControl w:val="0"/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7B3A3E" w:rsidRPr="007B3A3E" w:rsidRDefault="007B3A3E" w:rsidP="007B3A3E">
      <w:pPr>
        <w:widowControl w:val="0"/>
        <w:tabs>
          <w:tab w:val="right" w:pos="5460"/>
          <w:tab w:val="right" w:pos="7305"/>
          <w:tab w:val="right" w:pos="9180"/>
        </w:tabs>
        <w:autoSpaceDE w:val="0"/>
        <w:adjustRightInd w:val="0"/>
        <w:spacing w:after="0" w:line="247" w:lineRule="exact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1. izmjene i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 w:rsidRPr="007B3A3E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dopune</w:t>
      </w:r>
    </w:p>
    <w:p w:rsidR="007B3A3E" w:rsidRDefault="007B3A3E" w:rsidP="007B3A3E">
      <w:pPr>
        <w:widowControl w:val="0"/>
        <w:tabs>
          <w:tab w:val="left" w:pos="975"/>
          <w:tab w:val="right" w:pos="1020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7B3A3E" w:rsidRDefault="007B3A3E" w:rsidP="007B3A3E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7B3A3E" w:rsidRDefault="007B3A3E" w:rsidP="007B3A3E">
      <w:pPr>
        <w:widowControl w:val="0"/>
        <w:autoSpaceDE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5092"/>
        </w:tabs>
        <w:autoSpaceDE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REDOVNO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2.370.650,00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179.439,00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2.550.089,00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107,57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IZVANREDNO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T100101  REDOVNO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2.347.280,00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-139.163,00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2.208.117,00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25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0443 Građevinarstvo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2.347.280,00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-139.163,00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2.208.117,00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2.347.280,00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-139.163,00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2.208.117,00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2.347.280,00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-139.163,00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2.208.117,00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94,07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2.347.280,00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-139.163,00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2.208.117,00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94,07</w:t>
      </w:r>
    </w:p>
    <w:p w:rsidR="007B3A3E" w:rsidRDefault="007B3A3E" w:rsidP="007B3A3E">
      <w:pPr>
        <w:widowControl w:val="0"/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T100102  IZVANREDNO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11.609,00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11.609,00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CESTA OBNOVA KOLNIKA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25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0443 Građevinarstvo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11.609,00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11.609,00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7B3A3E" w:rsidRDefault="007B3A3E" w:rsidP="007B3A3E">
      <w:pPr>
        <w:widowControl w:val="0"/>
        <w:tabs>
          <w:tab w:val="left" w:pos="8865"/>
          <w:tab w:val="left" w:pos="9480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54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11.609,00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11.609,00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11.609,00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11.609,00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11.609,00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11.609,00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3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T100105  IZVANREDNO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306.993,00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330.363,00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1.413,62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3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CESTA - OSTALI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25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0443 Građevinarstvo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306.993,00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330.363,00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1.413,62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306.993,00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330.363,00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1.413,62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306.993,00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330.363,00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1.413,62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306.993,00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330.363,00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1.413,62</w:t>
      </w:r>
    </w:p>
    <w:p w:rsidR="007B3A3E" w:rsidRDefault="007B3A3E" w:rsidP="007B3A3E">
      <w:pPr>
        <w:widowControl w:val="0"/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GRAĐENJE,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1.088.810,00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1.179.024,00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2.267.834,00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208,29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MODERNIZACIJA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K100201  GRAĐENJE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355.410,00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242.992,00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598.402,00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168,37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(MODERNIZACIJA CESTA)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25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0443 Građevinarstvo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355.410,00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242.992,00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598.402,00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168,37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355.410,00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242.992,00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598.402,00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168,37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355.410,00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216.492,00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571.902,00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160,91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355.410,00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242.992,00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598.402,00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168,37</w:t>
      </w:r>
    </w:p>
    <w:p w:rsidR="007B3A3E" w:rsidRDefault="007B3A3E" w:rsidP="007B3A3E">
      <w:pPr>
        <w:widowControl w:val="0"/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K100202  REKONSTRUKCIJA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936.032,00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227,63</w:t>
      </w:r>
    </w:p>
    <w:p w:rsidR="007B3A3E" w:rsidRDefault="007B3A3E" w:rsidP="007B3A3E">
      <w:pPr>
        <w:widowControl w:val="0"/>
        <w:tabs>
          <w:tab w:val="left" w:pos="25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0443 Građevinarstvo</w:t>
      </w:r>
    </w:p>
    <w:p w:rsidR="007B3A3E" w:rsidRDefault="007B3A3E" w:rsidP="007B3A3E">
      <w:pPr>
        <w:widowControl w:val="0"/>
        <w:autoSpaceDE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936.032,00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1.669.432,00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227,63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936.032,00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1.669.432,00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227,63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936.032,00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1.589.432,00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243,26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936.032,00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1.669.432,00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227,63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1003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462.600,00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101,60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NERAZVRSTANIH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A100301  GRAD VINKOVCI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254.900,00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101,59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FINANCIRANJE 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25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 Prijenosi općeg karaktera između različitih državnih razina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101,59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101,59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254.900,00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101,59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254.900,00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101,59</w:t>
      </w:r>
    </w:p>
    <w:p w:rsidR="007B3A3E" w:rsidRDefault="007B3A3E" w:rsidP="007B3A3E">
      <w:pPr>
        <w:widowControl w:val="0"/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A100302  GRAD VUKOVAR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101,61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FINANCIRANJE 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25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 Prijenosi općeg karaktera između različitih državnih razina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101,61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101,61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101,61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101,61</w:t>
      </w:r>
    </w:p>
    <w:p w:rsidR="007B3A3E" w:rsidRDefault="007B3A3E" w:rsidP="007B3A3E">
      <w:pPr>
        <w:widowControl w:val="0"/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1004 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K100401  SUFINANCIRANJE OPĆINA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7B3A3E" w:rsidRDefault="007B3A3E" w:rsidP="007B3A3E">
      <w:pPr>
        <w:widowControl w:val="0"/>
        <w:tabs>
          <w:tab w:val="left" w:pos="25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0180 Prijenosi općeg karaktera između različitih državnih razina</w:t>
      </w:r>
    </w:p>
    <w:p w:rsidR="007B3A3E" w:rsidRDefault="007B3A3E" w:rsidP="007B3A3E">
      <w:pPr>
        <w:widowControl w:val="0"/>
        <w:tabs>
          <w:tab w:val="left" w:pos="8865"/>
          <w:tab w:val="left" w:pos="9480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54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1005 ZADUŽIVANJE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300.300,00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300.300,00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A100501  DUGOROČNI KREDIT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OTPLATA ANUITETA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25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049 Ekonomski poslovi koji nisu drugdje svrstani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otplate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primljenih kredita i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544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zajmova od kreditnih i ostalih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financijskih institucija izvan javnog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A100502  DUGOROČNI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KREDIT-OTPLATA KAMATA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25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049 Ekonomski poslovi koji nisu drugdje svrstani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zajmove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POSLOVANJE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542.950,00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40.605,00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583.555,00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107,48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UPRAVE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A100601  TROŠKOVI 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359.270,00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102,74</w:t>
      </w:r>
    </w:p>
    <w:p w:rsidR="007B3A3E" w:rsidRDefault="007B3A3E" w:rsidP="007B3A3E">
      <w:pPr>
        <w:widowControl w:val="0"/>
        <w:tabs>
          <w:tab w:val="left" w:pos="25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0412 Opći poslovi vezani uz rad</w:t>
      </w:r>
    </w:p>
    <w:p w:rsidR="007B3A3E" w:rsidRDefault="007B3A3E" w:rsidP="007B3A3E">
      <w:pPr>
        <w:widowControl w:val="0"/>
        <w:autoSpaceDE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359.270,00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102,74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348.670,00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102,40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340.500,00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8.170,00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348.670,00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102,40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280.100,00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101,21</w:t>
      </w:r>
    </w:p>
    <w:p w:rsidR="007B3A3E" w:rsidRDefault="007B3A3E" w:rsidP="007B3A3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3.270,00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22.670,00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116,86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103,66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115,22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115,22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115,22</w:t>
      </w:r>
    </w:p>
    <w:p w:rsidR="007B3A3E" w:rsidRDefault="007B3A3E" w:rsidP="007B3A3E">
      <w:pPr>
        <w:widowControl w:val="0"/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A100602  OSTALI TROŠKOVI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184.620,00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208.850,00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113,12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25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0412 Opći poslovi vezani uz rad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184.620,00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208.850,00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113,12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200.930,00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113,71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20.530,00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197.230,00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111,62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111.980,00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134.880,00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120,45</w:t>
      </w:r>
    </w:p>
    <w:p w:rsidR="007B3A3E" w:rsidRDefault="007B3A3E" w:rsidP="007B3A3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39.210,00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103,51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7B3A3E" w:rsidRDefault="007B3A3E" w:rsidP="007B3A3E">
      <w:pPr>
        <w:widowControl w:val="0"/>
        <w:tabs>
          <w:tab w:val="left" w:pos="8865"/>
          <w:tab w:val="left" w:pos="9480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52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7B3A3E" w:rsidRDefault="007B3A3E" w:rsidP="007B3A3E">
      <w:pPr>
        <w:widowControl w:val="0"/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A100603  NABAVA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15.435,00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178,85</w:t>
      </w: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INFORMATIZACIJA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25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0412 Opći poslovi vezani uz rad</w:t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8.630,00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6.805,00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178,85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8.630,00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6.805,00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178,85</w:t>
      </w: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8.630,00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6.805,00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15.435,00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178,85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8.735,00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8.735,00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Prijevozna sredstva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8.630,00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-8.630,00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7B3A3E" w:rsidRDefault="007B3A3E" w:rsidP="007B3A3E">
      <w:pPr>
        <w:widowControl w:val="0"/>
        <w:autoSpaceDE w:val="0"/>
        <w:adjustRightInd w:val="0"/>
        <w:spacing w:after="0" w:line="51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4.758.010,00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1.626.368,00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6.384.378,00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134,18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5100"/>
        </w:tabs>
        <w:autoSpaceDE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5100"/>
        </w:tabs>
        <w:autoSpaceDE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autoSpaceDE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5460"/>
          <w:tab w:val="right" w:pos="7305"/>
          <w:tab w:val="right" w:pos="9180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  <w:sectPr w:rsidR="007B3A3E">
          <w:pgSz w:w="11905" w:h="16837"/>
          <w:pgMar w:top="566" w:right="566" w:bottom="566" w:left="1133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8865"/>
          <w:tab w:val="left" w:pos="9480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7B3A3E" w:rsidRPr="00A33707" w:rsidRDefault="007B3A3E" w:rsidP="007B3A3E">
      <w:pPr>
        <w:widowControl w:val="0"/>
        <w:tabs>
          <w:tab w:val="center" w:pos="5100"/>
        </w:tabs>
        <w:autoSpaceDE w:val="0"/>
        <w:adjustRightInd w:val="0"/>
        <w:spacing w:after="0" w:line="225" w:lineRule="exact"/>
        <w:rPr>
          <w:rFonts w:asciiTheme="minorHAnsi" w:hAnsiTheme="minorHAnsi" w:cs="Arial"/>
          <w:b/>
          <w:i/>
        </w:rPr>
      </w:pPr>
      <w:r w:rsidRPr="00A33707">
        <w:rPr>
          <w:rFonts w:asciiTheme="minorHAnsi" w:hAnsiTheme="minorHAnsi" w:cs="Arial"/>
          <w:b/>
          <w:i/>
        </w:rPr>
        <w:t xml:space="preserve">2. </w:t>
      </w:r>
      <w:r>
        <w:rPr>
          <w:rFonts w:asciiTheme="minorHAnsi" w:hAnsiTheme="minorHAnsi" w:cs="Arial"/>
          <w:b/>
          <w:i/>
        </w:rPr>
        <w:t>OBRAZLOŽENJE</w:t>
      </w:r>
      <w:r w:rsidRPr="00A33707">
        <w:rPr>
          <w:rFonts w:asciiTheme="minorHAnsi" w:hAnsiTheme="minorHAnsi" w:cs="Arial"/>
          <w:b/>
          <w:i/>
        </w:rPr>
        <w:t xml:space="preserve"> PRIHODA I PRIMITAKA, TE  RASHODA I IZDATAKA U UPRAVI ZA CESTE VSŽ</w:t>
      </w:r>
    </w:p>
    <w:p w:rsidR="007B3A3E" w:rsidRDefault="007B3A3E" w:rsidP="007B3A3E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Kao i prethodnih godina Financijski plan Uprave za ceste Vukovarsko – srijemske županije izrađuje se na način da uključuje sve prihode i primitke te rashode i izdatke.</w:t>
      </w:r>
    </w:p>
    <w:p w:rsidR="007B3A3E" w:rsidRPr="00A33707" w:rsidRDefault="007B3A3E" w:rsidP="007B3A3E">
      <w:pPr>
        <w:spacing w:after="0"/>
        <w:rPr>
          <w:rFonts w:asciiTheme="minorHAnsi" w:hAnsiTheme="minorHAnsi" w:cs="Arial"/>
          <w:b/>
          <w:i/>
        </w:rPr>
      </w:pPr>
    </w:p>
    <w:p w:rsidR="007B3A3E" w:rsidRDefault="007B3A3E" w:rsidP="007B3A3E">
      <w:pPr>
        <w:spacing w:after="0"/>
        <w:rPr>
          <w:rFonts w:asciiTheme="minorHAnsi" w:hAnsiTheme="minorHAnsi" w:cs="Arial"/>
          <w:b/>
          <w:i/>
        </w:rPr>
      </w:pPr>
      <w:r w:rsidRPr="00A33707">
        <w:rPr>
          <w:rFonts w:asciiTheme="minorHAnsi" w:hAnsiTheme="minorHAnsi" w:cs="Arial"/>
          <w:b/>
          <w:i/>
        </w:rPr>
        <w:t>2.1.Prihodi i primici</w:t>
      </w:r>
    </w:p>
    <w:p w:rsidR="007B3A3E" w:rsidRDefault="007B3A3E" w:rsidP="007B3A3E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Kod procjene prihoda i primitaka najveća se pozornost daje planiranju godišnje naknade za ceste, budući da ista predstavlja najveći prihod.</w:t>
      </w:r>
    </w:p>
    <w:p w:rsidR="007B3A3E" w:rsidRPr="00A33707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 xml:space="preserve">Prihodi Uprave za ceste, sukladno čl.86.,  Zakona o cestama </w:t>
      </w:r>
      <w:r>
        <w:rPr>
          <w:rFonts w:asciiTheme="minorHAnsi" w:hAnsiTheme="minorHAnsi" w:cs="Arial"/>
        </w:rPr>
        <w:t>(</w:t>
      </w:r>
      <w:r w:rsidRPr="00D82889">
        <w:rPr>
          <w:rFonts w:asciiTheme="minorHAnsi" w:hAnsiTheme="minorHAnsi" w:cs="Arial"/>
        </w:rPr>
        <w:t>NN 84/11, 22/13, 54/13, 148/13, 92/14, 110/19, 144/21, 114/22, 114/22</w:t>
      </w:r>
      <w:r>
        <w:rPr>
          <w:rFonts w:asciiTheme="minorHAnsi" w:hAnsiTheme="minorHAnsi" w:cs="Arial"/>
        </w:rPr>
        <w:t>)</w:t>
      </w:r>
      <w:r w:rsidRPr="00D8288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</w:t>
      </w:r>
      <w:r w:rsidRPr="00A33707">
        <w:rPr>
          <w:rFonts w:asciiTheme="minorHAnsi" w:hAnsiTheme="minorHAnsi" w:cs="Arial"/>
        </w:rPr>
        <w:t>u godišnja naknada za uporabu javnih cesta, koja se plaća pri registraciji motornih i priključnih vozila (u daljnjem tekstu: godišnja naknada),naknada za korištenje cestovnog zemljišta, naknada za obavljanje pratećih djelatnosti, sredstva državnog proračuna, naknada za financiranje građenja i održavanja javnih cesta, naknada za osnivanje prava služnosti i prava građenja na javnoj cesti i ostali izvori.</w:t>
      </w:r>
    </w:p>
    <w:p w:rsidR="007B3A3E" w:rsidRPr="00A33707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Pr="00790B61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790B61">
        <w:rPr>
          <w:rFonts w:asciiTheme="minorHAnsi" w:hAnsiTheme="minorHAnsi" w:cs="Arial"/>
        </w:rPr>
        <w:t>Raspoloživa financijska sredstva za 202</w:t>
      </w:r>
      <w:r>
        <w:rPr>
          <w:rFonts w:asciiTheme="minorHAnsi" w:hAnsiTheme="minorHAnsi" w:cs="Arial"/>
        </w:rPr>
        <w:t>3</w:t>
      </w:r>
      <w:r w:rsidRPr="00790B61">
        <w:rPr>
          <w:rFonts w:asciiTheme="minorHAnsi" w:hAnsiTheme="minorHAnsi" w:cs="Arial"/>
        </w:rPr>
        <w:t xml:space="preserve">.godinu planirana su sukladno ostvarenju u prethodnoj godini. </w:t>
      </w:r>
    </w:p>
    <w:p w:rsidR="007B3A3E" w:rsidRPr="00A33707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Pr="00A36C3D" w:rsidRDefault="007B3A3E" w:rsidP="007B3A3E">
      <w:pPr>
        <w:spacing w:after="0"/>
        <w:jc w:val="both"/>
        <w:rPr>
          <w:rFonts w:asciiTheme="minorHAnsi" w:hAnsiTheme="minorHAnsi" w:cs="Arial"/>
          <w:color w:val="365F91" w:themeColor="accent1" w:themeShade="BF"/>
        </w:rPr>
      </w:pPr>
      <w:r w:rsidRPr="0087024D">
        <w:rPr>
          <w:rFonts w:asciiTheme="minorHAnsi" w:hAnsiTheme="minorHAnsi" w:cs="Arial"/>
          <w:color w:val="1F497D" w:themeColor="text2"/>
        </w:rPr>
        <w:t xml:space="preserve">Financijskim planom </w:t>
      </w:r>
      <w:r w:rsidRPr="005E31D6">
        <w:rPr>
          <w:rFonts w:asciiTheme="minorHAnsi" w:hAnsiTheme="minorHAnsi" w:cs="Arial"/>
        </w:rPr>
        <w:t>uk</w:t>
      </w:r>
      <w:r w:rsidRPr="003F7A60">
        <w:rPr>
          <w:rFonts w:asciiTheme="minorHAnsi" w:hAnsiTheme="minorHAnsi" w:cs="Arial"/>
        </w:rPr>
        <w:t>upni planirani prihodi i primici za 202</w:t>
      </w:r>
      <w:r>
        <w:rPr>
          <w:rFonts w:asciiTheme="minorHAnsi" w:hAnsiTheme="minorHAnsi" w:cs="Arial"/>
        </w:rPr>
        <w:t>3</w:t>
      </w:r>
      <w:r w:rsidRPr="003F7A60">
        <w:rPr>
          <w:rFonts w:asciiTheme="minorHAnsi" w:hAnsiTheme="minorHAnsi" w:cs="Arial"/>
        </w:rPr>
        <w:t xml:space="preserve">.godinu iznose </w:t>
      </w:r>
      <w:r>
        <w:rPr>
          <w:rFonts w:asciiTheme="minorHAnsi" w:hAnsiTheme="minorHAnsi" w:cs="Arial"/>
        </w:rPr>
        <w:t xml:space="preserve">4.758.010,00 </w:t>
      </w:r>
      <w:proofErr w:type="spellStart"/>
      <w:r>
        <w:rPr>
          <w:rFonts w:asciiTheme="minorHAnsi" w:hAnsiTheme="minorHAnsi" w:cs="Arial"/>
        </w:rPr>
        <w:t>eur</w:t>
      </w:r>
      <w:proofErr w:type="spellEnd"/>
      <w:r>
        <w:rPr>
          <w:rFonts w:asciiTheme="minorHAnsi" w:hAnsiTheme="minorHAnsi" w:cs="Arial"/>
        </w:rPr>
        <w:t>.</w:t>
      </w:r>
      <w:r w:rsidRPr="005E31D6">
        <w:rPr>
          <w:rFonts w:asciiTheme="minorHAnsi" w:hAnsiTheme="minorHAnsi" w:cs="Arial"/>
          <w:color w:val="1F497D" w:themeColor="text2"/>
        </w:rPr>
        <w:t xml:space="preserve"> </w:t>
      </w:r>
      <w:r w:rsidRPr="0087024D">
        <w:rPr>
          <w:rFonts w:asciiTheme="minorHAnsi" w:hAnsiTheme="minorHAnsi" w:cs="Arial"/>
          <w:color w:val="1F497D" w:themeColor="text2"/>
        </w:rPr>
        <w:t>Raspodjelom viška prihoda utvrđenog kroz rezultat poslovanja za 202</w:t>
      </w:r>
      <w:r>
        <w:rPr>
          <w:rFonts w:asciiTheme="minorHAnsi" w:hAnsiTheme="minorHAnsi" w:cs="Arial"/>
          <w:color w:val="1F497D" w:themeColor="text2"/>
        </w:rPr>
        <w:t>2</w:t>
      </w:r>
      <w:r w:rsidRPr="0087024D">
        <w:rPr>
          <w:rFonts w:asciiTheme="minorHAnsi" w:hAnsiTheme="minorHAnsi" w:cs="Arial"/>
          <w:color w:val="1F497D" w:themeColor="text2"/>
        </w:rPr>
        <w:t xml:space="preserve">.g. ovim </w:t>
      </w:r>
      <w:proofErr w:type="spellStart"/>
      <w:r w:rsidRPr="0087024D">
        <w:rPr>
          <w:rFonts w:asciiTheme="minorHAnsi" w:hAnsiTheme="minorHAnsi" w:cs="Arial"/>
          <w:color w:val="1F497D" w:themeColor="text2"/>
        </w:rPr>
        <w:t>I.Rebalansom</w:t>
      </w:r>
      <w:proofErr w:type="spellEnd"/>
      <w:r w:rsidRPr="0087024D">
        <w:rPr>
          <w:rFonts w:asciiTheme="minorHAnsi" w:hAnsiTheme="minorHAnsi" w:cs="Arial"/>
          <w:color w:val="1F497D" w:themeColor="text2"/>
        </w:rPr>
        <w:t xml:space="preserve"> planirani iznos prihoda uvećava se za </w:t>
      </w:r>
      <w:r w:rsidRPr="00A36C3D">
        <w:rPr>
          <w:rFonts w:asciiTheme="minorHAnsi" w:hAnsiTheme="minorHAnsi" w:cs="Arial"/>
          <w:color w:val="365F91" w:themeColor="accent1" w:themeShade="BF"/>
        </w:rPr>
        <w:t xml:space="preserve">1.313.118,00 </w:t>
      </w:r>
      <w:proofErr w:type="spellStart"/>
      <w:r w:rsidRPr="00A36C3D">
        <w:rPr>
          <w:rFonts w:asciiTheme="minorHAnsi" w:hAnsiTheme="minorHAnsi" w:cs="Arial"/>
          <w:color w:val="365F91" w:themeColor="accent1" w:themeShade="BF"/>
        </w:rPr>
        <w:t>eur</w:t>
      </w:r>
      <w:proofErr w:type="spellEnd"/>
      <w:r w:rsidRPr="00A36C3D">
        <w:rPr>
          <w:rFonts w:asciiTheme="minorHAnsi" w:hAnsiTheme="minorHAnsi" w:cs="Arial"/>
          <w:color w:val="365F91" w:themeColor="accent1" w:themeShade="BF"/>
        </w:rPr>
        <w:t xml:space="preserve"> te</w:t>
      </w:r>
      <w:r>
        <w:rPr>
          <w:rFonts w:asciiTheme="minorHAnsi" w:hAnsiTheme="minorHAnsi" w:cs="Arial"/>
          <w:color w:val="365F91" w:themeColor="accent1" w:themeShade="BF"/>
        </w:rPr>
        <w:t xml:space="preserve"> </w:t>
      </w:r>
      <w:r w:rsidRPr="00A36C3D">
        <w:rPr>
          <w:rFonts w:asciiTheme="minorHAnsi" w:hAnsiTheme="minorHAnsi" w:cs="Arial"/>
          <w:color w:val="365F91" w:themeColor="accent1" w:themeShade="BF"/>
        </w:rPr>
        <w:t>ukupno planirani prihodi i primici</w:t>
      </w:r>
      <w:r>
        <w:rPr>
          <w:rFonts w:asciiTheme="minorHAnsi" w:hAnsiTheme="minorHAnsi" w:cs="Arial"/>
          <w:color w:val="365F91" w:themeColor="accent1" w:themeShade="BF"/>
        </w:rPr>
        <w:t xml:space="preserve"> zajedno s povećanjem ostalih prihoda razvrstanih u nastavku </w:t>
      </w:r>
      <w:r w:rsidRPr="00A36C3D">
        <w:rPr>
          <w:rFonts w:asciiTheme="minorHAnsi" w:hAnsiTheme="minorHAnsi" w:cs="Arial"/>
          <w:color w:val="365F91" w:themeColor="accent1" w:themeShade="BF"/>
        </w:rPr>
        <w:t>nakon</w:t>
      </w:r>
      <w:r>
        <w:rPr>
          <w:rFonts w:asciiTheme="minorHAnsi" w:hAnsiTheme="minorHAnsi" w:cs="Arial"/>
          <w:color w:val="365F91" w:themeColor="accent1" w:themeShade="BF"/>
        </w:rPr>
        <w:t xml:space="preserve"> </w:t>
      </w:r>
      <w:r w:rsidRPr="00A36C3D">
        <w:rPr>
          <w:rFonts w:asciiTheme="minorHAnsi" w:hAnsiTheme="minorHAnsi" w:cs="Arial"/>
          <w:color w:val="365F91" w:themeColor="accent1" w:themeShade="BF"/>
        </w:rPr>
        <w:t xml:space="preserve"> </w:t>
      </w:r>
      <w:proofErr w:type="spellStart"/>
      <w:r w:rsidRPr="00A36C3D">
        <w:rPr>
          <w:rFonts w:asciiTheme="minorHAnsi" w:hAnsiTheme="minorHAnsi" w:cs="Arial"/>
          <w:color w:val="365F91" w:themeColor="accent1" w:themeShade="BF"/>
        </w:rPr>
        <w:t>I.Rebalansa</w:t>
      </w:r>
      <w:proofErr w:type="spellEnd"/>
      <w:r w:rsidRPr="00A36C3D">
        <w:rPr>
          <w:rFonts w:asciiTheme="minorHAnsi" w:hAnsiTheme="minorHAnsi" w:cs="Arial"/>
          <w:color w:val="365F91" w:themeColor="accent1" w:themeShade="BF"/>
        </w:rPr>
        <w:t xml:space="preserve"> iznose 6.</w:t>
      </w:r>
      <w:r>
        <w:rPr>
          <w:rFonts w:asciiTheme="minorHAnsi" w:hAnsiTheme="minorHAnsi" w:cs="Arial"/>
          <w:color w:val="365F91" w:themeColor="accent1" w:themeShade="BF"/>
        </w:rPr>
        <w:t>384</w:t>
      </w:r>
      <w:r w:rsidRPr="00A36C3D">
        <w:rPr>
          <w:rFonts w:asciiTheme="minorHAnsi" w:hAnsiTheme="minorHAnsi" w:cs="Arial"/>
          <w:color w:val="365F91" w:themeColor="accent1" w:themeShade="BF"/>
        </w:rPr>
        <w:t>.</w:t>
      </w:r>
      <w:r>
        <w:rPr>
          <w:rFonts w:asciiTheme="minorHAnsi" w:hAnsiTheme="minorHAnsi" w:cs="Arial"/>
          <w:color w:val="365F91" w:themeColor="accent1" w:themeShade="BF"/>
        </w:rPr>
        <w:t>378</w:t>
      </w:r>
      <w:r w:rsidRPr="00A36C3D">
        <w:rPr>
          <w:rFonts w:asciiTheme="minorHAnsi" w:hAnsiTheme="minorHAnsi" w:cs="Arial"/>
          <w:color w:val="365F91" w:themeColor="accent1" w:themeShade="BF"/>
        </w:rPr>
        <w:t xml:space="preserve"> </w:t>
      </w:r>
      <w:proofErr w:type="spellStart"/>
      <w:r w:rsidRPr="00A36C3D">
        <w:rPr>
          <w:rFonts w:asciiTheme="minorHAnsi" w:hAnsiTheme="minorHAnsi" w:cs="Arial"/>
          <w:color w:val="365F91" w:themeColor="accent1" w:themeShade="BF"/>
        </w:rPr>
        <w:t>eur</w:t>
      </w:r>
      <w:proofErr w:type="spellEnd"/>
      <w:r w:rsidRPr="00A36C3D">
        <w:rPr>
          <w:rFonts w:asciiTheme="minorHAnsi" w:hAnsiTheme="minorHAnsi" w:cs="Arial"/>
          <w:color w:val="365F91" w:themeColor="accent1" w:themeShade="BF"/>
        </w:rPr>
        <w:t>.</w:t>
      </w:r>
    </w:p>
    <w:p w:rsidR="007B3A3E" w:rsidRPr="00E23D62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7B3A3E" w:rsidRDefault="007B3A3E" w:rsidP="007B3A3E">
      <w:pPr>
        <w:spacing w:after="0"/>
        <w:jc w:val="both"/>
        <w:rPr>
          <w:rFonts w:asciiTheme="minorHAnsi" w:hAnsiTheme="minorHAnsi" w:cs="Arial"/>
          <w:color w:val="000000" w:themeColor="text1"/>
        </w:rPr>
      </w:pPr>
      <w:r w:rsidRPr="00DE77EF">
        <w:rPr>
          <w:rFonts w:asciiTheme="minorHAnsi" w:hAnsiTheme="minorHAnsi" w:cs="Arial"/>
          <w:color w:val="000000" w:themeColor="text1"/>
        </w:rPr>
        <w:t>STRUKTURA UKUPNIH  PRIHODA I PRIMITAKA PREMA EKONOMSKOJ KLASIFIKACIJI:</w:t>
      </w:r>
    </w:p>
    <w:p w:rsidR="007B3A3E" w:rsidRDefault="007B3A3E" w:rsidP="007B3A3E">
      <w:pPr>
        <w:spacing w:after="0"/>
        <w:jc w:val="both"/>
        <w:rPr>
          <w:rFonts w:asciiTheme="minorHAnsi" w:hAnsiTheme="minorHAnsi" w:cs="Arial"/>
          <w:color w:val="000000" w:themeColor="text1"/>
        </w:rPr>
      </w:pPr>
    </w:p>
    <w:p w:rsidR="007B3A3E" w:rsidRDefault="007B3A3E" w:rsidP="007B3A3E">
      <w:pPr>
        <w:spacing w:after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63- </w:t>
      </w:r>
      <w:r w:rsidRPr="00B656B4">
        <w:rPr>
          <w:rFonts w:asciiTheme="minorHAnsi" w:hAnsiTheme="minorHAnsi" w:cs="Arial"/>
          <w:color w:val="000000" w:themeColor="text1"/>
        </w:rPr>
        <w:t>Prihodi vezani uz pomoći iz drugih proračuna – Općin</w:t>
      </w:r>
      <w:r>
        <w:rPr>
          <w:rFonts w:asciiTheme="minorHAnsi" w:hAnsiTheme="minorHAnsi" w:cs="Arial"/>
          <w:color w:val="000000" w:themeColor="text1"/>
        </w:rPr>
        <w:t xml:space="preserve">a </w:t>
      </w:r>
      <w:proofErr w:type="spellStart"/>
      <w:r>
        <w:rPr>
          <w:rFonts w:asciiTheme="minorHAnsi" w:hAnsiTheme="minorHAnsi" w:cs="Arial"/>
          <w:color w:val="000000" w:themeColor="text1"/>
        </w:rPr>
        <w:t>Tompojevci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- </w:t>
      </w:r>
      <w:r w:rsidRPr="00B656B4">
        <w:rPr>
          <w:rFonts w:asciiTheme="minorHAnsi" w:hAnsiTheme="minorHAnsi" w:cs="Arial"/>
          <w:color w:val="000000" w:themeColor="text1"/>
        </w:rPr>
        <w:t>zajedničko financiranje rekonstrukcij</w:t>
      </w:r>
      <w:r>
        <w:rPr>
          <w:rFonts w:asciiTheme="minorHAnsi" w:hAnsiTheme="minorHAnsi" w:cs="Arial"/>
          <w:color w:val="000000" w:themeColor="text1"/>
        </w:rPr>
        <w:t>e</w:t>
      </w:r>
      <w:r w:rsidRPr="00B656B4">
        <w:rPr>
          <w:rFonts w:asciiTheme="minorHAnsi" w:hAnsiTheme="minorHAnsi" w:cs="Arial"/>
          <w:color w:val="000000" w:themeColor="text1"/>
        </w:rPr>
        <w:t xml:space="preserve"> i izgradnj</w:t>
      </w:r>
      <w:r>
        <w:rPr>
          <w:rFonts w:asciiTheme="minorHAnsi" w:hAnsiTheme="minorHAnsi" w:cs="Arial"/>
          <w:color w:val="000000" w:themeColor="text1"/>
        </w:rPr>
        <w:t>e</w:t>
      </w:r>
      <w:r w:rsidRPr="00B656B4">
        <w:rPr>
          <w:rFonts w:asciiTheme="minorHAnsi" w:hAnsiTheme="minorHAnsi" w:cs="Arial"/>
          <w:color w:val="000000" w:themeColor="text1"/>
        </w:rPr>
        <w:t xml:space="preserve"> lokalne ceste LC</w:t>
      </w:r>
      <w:r>
        <w:rPr>
          <w:rFonts w:asciiTheme="minorHAnsi" w:hAnsiTheme="minorHAnsi" w:cs="Arial"/>
          <w:color w:val="000000" w:themeColor="text1"/>
        </w:rPr>
        <w:t xml:space="preserve"> 46015 LC46014 – </w:t>
      </w:r>
      <w:proofErr w:type="spellStart"/>
      <w:r>
        <w:rPr>
          <w:rFonts w:asciiTheme="minorHAnsi" w:hAnsiTheme="minorHAnsi" w:cs="Arial"/>
          <w:color w:val="000000" w:themeColor="text1"/>
        </w:rPr>
        <w:t>Mikluševci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(ŽC4196). </w:t>
      </w:r>
      <w:r>
        <w:rPr>
          <w:rFonts w:asciiTheme="minorHAnsi" w:hAnsiTheme="minorHAnsi" w:cs="Arial"/>
          <w:color w:val="365F91" w:themeColor="accent1" w:themeShade="BF"/>
        </w:rPr>
        <w:t xml:space="preserve">I. Rebalansom ovi prihodi povećavaju se za ostvarenje temeljem sufinanciranja od strane </w:t>
      </w:r>
      <w:r w:rsidRPr="00A36C3D">
        <w:rPr>
          <w:rFonts w:asciiTheme="minorHAnsi" w:hAnsiTheme="minorHAnsi" w:cs="Arial"/>
          <w:color w:val="365F91" w:themeColor="accent1" w:themeShade="BF"/>
        </w:rPr>
        <w:t xml:space="preserve">MUP </w:t>
      </w:r>
      <w:r>
        <w:rPr>
          <w:rFonts w:asciiTheme="minorHAnsi" w:hAnsiTheme="minorHAnsi" w:cs="Arial"/>
          <w:color w:val="365F91" w:themeColor="accent1" w:themeShade="BF"/>
        </w:rPr>
        <w:t xml:space="preserve">(ŽC4167 - semafor u </w:t>
      </w:r>
      <w:proofErr w:type="spellStart"/>
      <w:r>
        <w:rPr>
          <w:rFonts w:asciiTheme="minorHAnsi" w:hAnsiTheme="minorHAnsi" w:cs="Arial"/>
          <w:color w:val="365F91" w:themeColor="accent1" w:themeShade="BF"/>
        </w:rPr>
        <w:t>Prkovcima</w:t>
      </w:r>
      <w:proofErr w:type="spellEnd"/>
      <w:r>
        <w:rPr>
          <w:rFonts w:asciiTheme="minorHAnsi" w:hAnsiTheme="minorHAnsi" w:cs="Arial"/>
          <w:color w:val="365F91" w:themeColor="accent1" w:themeShade="BF"/>
        </w:rPr>
        <w:t xml:space="preserve">) za iznos od 26.500,00 </w:t>
      </w:r>
      <w:proofErr w:type="spellStart"/>
      <w:r>
        <w:rPr>
          <w:rFonts w:asciiTheme="minorHAnsi" w:hAnsiTheme="minorHAnsi" w:cs="Arial"/>
          <w:color w:val="365F91" w:themeColor="accent1" w:themeShade="BF"/>
        </w:rPr>
        <w:t>eur</w:t>
      </w:r>
      <w:proofErr w:type="spellEnd"/>
      <w:r>
        <w:rPr>
          <w:rFonts w:asciiTheme="minorHAnsi" w:hAnsiTheme="minorHAnsi" w:cs="Arial"/>
          <w:color w:val="365F91" w:themeColor="accent1" w:themeShade="BF"/>
        </w:rPr>
        <w:t>.</w:t>
      </w:r>
      <w:r>
        <w:rPr>
          <w:rFonts w:asciiTheme="minorHAnsi" w:hAnsiTheme="minorHAnsi" w:cs="Arial"/>
          <w:color w:val="000000" w:themeColor="text1"/>
        </w:rPr>
        <w:t xml:space="preserve"> U projekciji za 2024. godinu i 2025. godinu planirani prihodi uvećani su za očekivana sufinanciranja od strane HŠ d.o.o. i Grada Otoka za iznos od 119.085,00 </w:t>
      </w:r>
      <w:proofErr w:type="spellStart"/>
      <w:r>
        <w:rPr>
          <w:rFonts w:asciiTheme="minorHAnsi" w:hAnsiTheme="minorHAnsi" w:cs="Arial"/>
          <w:color w:val="000000" w:themeColor="text1"/>
        </w:rPr>
        <w:t>eur</w:t>
      </w:r>
      <w:proofErr w:type="spellEnd"/>
      <w:r>
        <w:rPr>
          <w:rFonts w:asciiTheme="minorHAnsi" w:hAnsiTheme="minorHAnsi" w:cs="Arial"/>
          <w:color w:val="000000" w:themeColor="text1"/>
        </w:rPr>
        <w:t>.</w:t>
      </w:r>
    </w:p>
    <w:p w:rsidR="007B3A3E" w:rsidRDefault="007B3A3E" w:rsidP="007B3A3E">
      <w:pPr>
        <w:spacing w:after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</w:t>
      </w:r>
    </w:p>
    <w:p w:rsidR="007B3A3E" w:rsidRPr="00A36C3D" w:rsidRDefault="007B3A3E" w:rsidP="007B3A3E">
      <w:pPr>
        <w:spacing w:after="0" w:line="360" w:lineRule="auto"/>
        <w:jc w:val="both"/>
        <w:rPr>
          <w:rFonts w:asciiTheme="minorHAnsi" w:hAnsiTheme="minorHAnsi" w:cs="Arial"/>
          <w:color w:val="365F91" w:themeColor="accent1" w:themeShade="BF"/>
        </w:rPr>
      </w:pPr>
      <w:r w:rsidRPr="003F7A60">
        <w:rPr>
          <w:rFonts w:asciiTheme="minorHAnsi" w:hAnsiTheme="minorHAnsi" w:cs="Arial"/>
        </w:rPr>
        <w:t>64-Prihodi od imovine - sastoje se najvećim dijelom od godišnje naknade za uporabu javnih cesta što se plaća pri registraciji motornih i priključnih vozila, naknade za izvanredan prijevoz, naknade za prekomjernu uporabu javne ceste,  naknade za obavljanje pratećih djelatnosti i naknade za osnivanje prava služnosti /prava puta</w:t>
      </w:r>
      <w:r>
        <w:rPr>
          <w:rFonts w:asciiTheme="minorHAnsi" w:hAnsiTheme="minorHAnsi" w:cs="Arial"/>
        </w:rPr>
        <w:t xml:space="preserve">. Planirani su temeljem ostvarenja u prethodnim godinama za cjelokupno promatrano razdoblje na istoj razini. </w:t>
      </w:r>
      <w:r w:rsidRPr="00A36C3D">
        <w:rPr>
          <w:rFonts w:asciiTheme="minorHAnsi" w:hAnsiTheme="minorHAnsi" w:cs="Arial"/>
          <w:color w:val="365F91" w:themeColor="accent1" w:themeShade="BF"/>
        </w:rPr>
        <w:t xml:space="preserve">I. Rebalansom ovi prihodi povećavaju se sukladno </w:t>
      </w:r>
      <w:r>
        <w:rPr>
          <w:rFonts w:asciiTheme="minorHAnsi" w:hAnsiTheme="minorHAnsi" w:cs="Arial"/>
          <w:color w:val="365F91" w:themeColor="accent1" w:themeShade="BF"/>
        </w:rPr>
        <w:t xml:space="preserve">planiranom </w:t>
      </w:r>
      <w:r w:rsidRPr="00A36C3D">
        <w:rPr>
          <w:rFonts w:asciiTheme="minorHAnsi" w:hAnsiTheme="minorHAnsi" w:cs="Arial"/>
          <w:color w:val="365F91" w:themeColor="accent1" w:themeShade="BF"/>
        </w:rPr>
        <w:t xml:space="preserve">ostvarenju za 283.050,00 </w:t>
      </w:r>
      <w:proofErr w:type="spellStart"/>
      <w:r w:rsidRPr="00A36C3D">
        <w:rPr>
          <w:rFonts w:asciiTheme="minorHAnsi" w:hAnsiTheme="minorHAnsi" w:cs="Arial"/>
          <w:color w:val="365F91" w:themeColor="accent1" w:themeShade="BF"/>
        </w:rPr>
        <w:t>eur</w:t>
      </w:r>
      <w:proofErr w:type="spellEnd"/>
      <w:r>
        <w:rPr>
          <w:rFonts w:asciiTheme="minorHAnsi" w:hAnsiTheme="minorHAnsi" w:cs="Arial"/>
          <w:color w:val="365F91" w:themeColor="accent1" w:themeShade="BF"/>
        </w:rPr>
        <w:t>.</w:t>
      </w:r>
    </w:p>
    <w:p w:rsidR="007B3A3E" w:rsidRDefault="007B3A3E" w:rsidP="007B3A3E">
      <w:pPr>
        <w:spacing w:after="0" w:line="360" w:lineRule="auto"/>
        <w:jc w:val="both"/>
        <w:rPr>
          <w:rFonts w:asciiTheme="minorHAnsi" w:hAnsiTheme="minorHAnsi" w:cs="Arial"/>
        </w:rPr>
      </w:pPr>
    </w:p>
    <w:p w:rsidR="007B3A3E" w:rsidRPr="003F7A60" w:rsidRDefault="007B3A3E" w:rsidP="007B3A3E">
      <w:pPr>
        <w:spacing w:after="0" w:line="360" w:lineRule="auto"/>
        <w:jc w:val="both"/>
        <w:rPr>
          <w:rFonts w:asciiTheme="minorHAnsi" w:hAnsiTheme="minorHAnsi" w:cs="Arial"/>
        </w:rPr>
      </w:pPr>
      <w:r w:rsidRPr="003F7A60">
        <w:rPr>
          <w:rFonts w:asciiTheme="minorHAnsi" w:hAnsiTheme="minorHAnsi" w:cs="Arial"/>
        </w:rPr>
        <w:t>65-Prihodi od pristojbi - odnose se na prihode s naslova osiguranja, refundacije štete i totalne štete</w:t>
      </w:r>
      <w:r>
        <w:rPr>
          <w:rFonts w:asciiTheme="minorHAnsi" w:hAnsiTheme="minorHAnsi" w:cs="Arial"/>
        </w:rPr>
        <w:t xml:space="preserve">. </w:t>
      </w:r>
      <w:r w:rsidRPr="00F6522F">
        <w:rPr>
          <w:rFonts w:asciiTheme="minorHAnsi" w:hAnsiTheme="minorHAnsi" w:cs="Arial"/>
        </w:rPr>
        <w:t>Planirani su temeljem ostvarenja u prethodnim godinama za cjelokupno promatrano razdoblje na istoj razini.</w:t>
      </w:r>
    </w:p>
    <w:p w:rsidR="007B3A3E" w:rsidRDefault="007B3A3E" w:rsidP="007B3A3E">
      <w:pPr>
        <w:spacing w:after="0" w:line="360" w:lineRule="auto"/>
        <w:jc w:val="both"/>
        <w:rPr>
          <w:rFonts w:asciiTheme="minorHAnsi" w:hAnsiTheme="minorHAnsi" w:cs="Arial"/>
        </w:rPr>
      </w:pPr>
    </w:p>
    <w:p w:rsidR="007B3A3E" w:rsidRPr="003F7A60" w:rsidRDefault="007B3A3E" w:rsidP="007B3A3E">
      <w:pPr>
        <w:spacing w:after="0" w:line="360" w:lineRule="auto"/>
        <w:jc w:val="both"/>
        <w:rPr>
          <w:rFonts w:asciiTheme="minorHAnsi" w:hAnsiTheme="minorHAnsi" w:cs="Arial"/>
        </w:rPr>
      </w:pPr>
      <w:r w:rsidRPr="003F7A60">
        <w:rPr>
          <w:rFonts w:asciiTheme="minorHAnsi" w:hAnsiTheme="minorHAnsi" w:cs="Arial"/>
        </w:rPr>
        <w:t>68-Kazne, upravne mjere i ostali prihodi - odnose se na  nadoknade troškova po sudskim sporovima i ostale prihode</w:t>
      </w:r>
      <w:r>
        <w:rPr>
          <w:rFonts w:asciiTheme="minorHAnsi" w:hAnsiTheme="minorHAnsi" w:cs="Arial"/>
        </w:rPr>
        <w:t xml:space="preserve">. </w:t>
      </w:r>
      <w:r w:rsidRPr="00F6522F">
        <w:rPr>
          <w:rFonts w:asciiTheme="minorHAnsi" w:hAnsiTheme="minorHAnsi" w:cs="Arial"/>
        </w:rPr>
        <w:t>Planirani su temeljem ostvarenja u prethodnim godinama za cjelokupno promatrano razdoblje na istoj razini.</w:t>
      </w:r>
    </w:p>
    <w:p w:rsidR="007B3A3E" w:rsidRDefault="007B3A3E" w:rsidP="007B3A3E">
      <w:pPr>
        <w:spacing w:after="0"/>
        <w:rPr>
          <w:rFonts w:asciiTheme="minorHAnsi" w:hAnsiTheme="minorHAnsi" w:cs="Arial"/>
          <w:color w:val="365F91" w:themeColor="accent1" w:themeShade="BF"/>
        </w:rPr>
      </w:pPr>
    </w:p>
    <w:p w:rsidR="007B3A3E" w:rsidRPr="00A33707" w:rsidRDefault="007B3A3E" w:rsidP="007B3A3E">
      <w:pPr>
        <w:spacing w:after="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365F91" w:themeColor="accent1" w:themeShade="BF"/>
        </w:rPr>
        <w:t xml:space="preserve">71- Prihodi od prodaje ili zamjene nefinancijske imovine i naknade s naslova osiguranja – odnose se na prihode od prodaje imovine, a </w:t>
      </w:r>
      <w:r w:rsidRPr="00A36C3D">
        <w:rPr>
          <w:rFonts w:asciiTheme="minorHAnsi" w:hAnsiTheme="minorHAnsi" w:cs="Arial"/>
          <w:color w:val="365F91" w:themeColor="accent1" w:themeShade="BF"/>
        </w:rPr>
        <w:t xml:space="preserve">planiraju </w:t>
      </w:r>
      <w:r>
        <w:rPr>
          <w:rFonts w:asciiTheme="minorHAnsi" w:hAnsiTheme="minorHAnsi" w:cs="Arial"/>
          <w:color w:val="365F91" w:themeColor="accent1" w:themeShade="BF"/>
        </w:rPr>
        <w:t xml:space="preserve">se u iznosu od 3.700,00 </w:t>
      </w:r>
      <w:proofErr w:type="spellStart"/>
      <w:r>
        <w:rPr>
          <w:rFonts w:asciiTheme="minorHAnsi" w:hAnsiTheme="minorHAnsi" w:cs="Arial"/>
          <w:color w:val="365F91" w:themeColor="accent1" w:themeShade="BF"/>
        </w:rPr>
        <w:t>eur</w:t>
      </w:r>
      <w:proofErr w:type="spellEnd"/>
      <w:r>
        <w:rPr>
          <w:rFonts w:asciiTheme="minorHAnsi" w:hAnsiTheme="minorHAnsi" w:cs="Arial"/>
          <w:color w:val="365F91" w:themeColor="accent1" w:themeShade="BF"/>
        </w:rPr>
        <w:t>.</w:t>
      </w:r>
    </w:p>
    <w:p w:rsidR="007B3A3E" w:rsidRDefault="007B3A3E" w:rsidP="007B3A3E">
      <w:pPr>
        <w:spacing w:after="0"/>
        <w:jc w:val="both"/>
        <w:rPr>
          <w:rFonts w:asciiTheme="minorHAnsi" w:hAnsiTheme="minorHAnsi" w:cs="Arial"/>
        </w:rPr>
      </w:pPr>
    </w:p>
    <w:p w:rsidR="007B3A3E" w:rsidRPr="00A33707" w:rsidRDefault="007B3A3E" w:rsidP="007B3A3E">
      <w:pPr>
        <w:spacing w:after="0"/>
        <w:rPr>
          <w:rFonts w:asciiTheme="minorHAnsi" w:hAnsiTheme="minorHAnsi" w:cs="Arial"/>
          <w:b/>
          <w:i/>
        </w:rPr>
      </w:pPr>
      <w:r w:rsidRPr="00A33707">
        <w:rPr>
          <w:rFonts w:asciiTheme="minorHAnsi" w:hAnsiTheme="minorHAnsi" w:cs="Arial"/>
          <w:b/>
          <w:i/>
        </w:rPr>
        <w:lastRenderedPageBreak/>
        <w:t>2.2. Rashodi i izdaci</w:t>
      </w:r>
    </w:p>
    <w:p w:rsidR="007B3A3E" w:rsidRPr="008D7A4B" w:rsidRDefault="007B3A3E" w:rsidP="007B3A3E">
      <w:pPr>
        <w:spacing w:after="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>Ukupni rashodi i izdaci</w:t>
      </w:r>
      <w:r w:rsidRPr="00A33707">
        <w:rPr>
          <w:rFonts w:asciiTheme="minorHAnsi" w:hAnsiTheme="minorHAnsi" w:cs="Arial"/>
        </w:rPr>
        <w:t xml:space="preserve"> s</w:t>
      </w:r>
      <w:r>
        <w:rPr>
          <w:rFonts w:asciiTheme="minorHAnsi" w:hAnsiTheme="minorHAnsi" w:cs="Arial"/>
        </w:rPr>
        <w:t>ukladno raspoloživim sredstvima</w:t>
      </w:r>
      <w:r w:rsidRPr="00A33707">
        <w:rPr>
          <w:rFonts w:asciiTheme="minorHAnsi" w:hAnsiTheme="minorHAnsi" w:cs="Arial"/>
        </w:rPr>
        <w:t xml:space="preserve"> usklađeni su sa ukupnim prihodima i primicima, te su detaljno prikazani u Općem i Posebnom dijelu (po aktivnostima i projektima) financijskog plana.</w:t>
      </w:r>
      <w:r>
        <w:rPr>
          <w:rFonts w:asciiTheme="minorHAnsi" w:hAnsiTheme="minorHAnsi" w:cs="Arial"/>
        </w:rPr>
        <w:t xml:space="preserve"> </w:t>
      </w:r>
    </w:p>
    <w:p w:rsidR="007B3A3E" w:rsidRPr="00862496" w:rsidRDefault="007B3A3E" w:rsidP="007B3A3E">
      <w:pPr>
        <w:spacing w:after="0"/>
        <w:rPr>
          <w:rFonts w:asciiTheme="minorHAnsi" w:hAnsiTheme="minorHAnsi" w:cs="Arial"/>
          <w:sz w:val="16"/>
          <w:szCs w:val="16"/>
        </w:rPr>
      </w:pPr>
    </w:p>
    <w:p w:rsidR="007B3A3E" w:rsidRPr="00304E19" w:rsidRDefault="007B3A3E" w:rsidP="007B3A3E">
      <w:pPr>
        <w:rPr>
          <w:rFonts w:asciiTheme="minorHAnsi" w:hAnsiTheme="minorHAnsi" w:cs="Arial"/>
        </w:rPr>
      </w:pPr>
      <w:r w:rsidRPr="00304E19">
        <w:rPr>
          <w:rFonts w:asciiTheme="minorHAnsi" w:hAnsiTheme="minorHAnsi" w:cs="Arial"/>
        </w:rPr>
        <w:t xml:space="preserve">Grafikon br.1. </w:t>
      </w:r>
      <w:r>
        <w:rPr>
          <w:rFonts w:asciiTheme="minorHAnsi" w:hAnsiTheme="minorHAnsi" w:cs="Arial"/>
        </w:rPr>
        <w:t>Pregled</w:t>
      </w:r>
      <w:r w:rsidRPr="00304E19">
        <w:rPr>
          <w:rFonts w:asciiTheme="minorHAnsi" w:hAnsiTheme="minorHAnsi" w:cs="Arial"/>
        </w:rPr>
        <w:t xml:space="preserve"> rashoda i izdataka</w:t>
      </w:r>
      <w:r>
        <w:rPr>
          <w:rFonts w:asciiTheme="minorHAnsi" w:hAnsiTheme="minorHAnsi" w:cs="Arial"/>
        </w:rPr>
        <w:t xml:space="preserve"> u 2023. godini te projekcijama za 2024.godinu i 2025.godinu</w:t>
      </w:r>
    </w:p>
    <w:p w:rsidR="007B3A3E" w:rsidRPr="00125FDF" w:rsidRDefault="007B3A3E" w:rsidP="007B3A3E">
      <w:pPr>
        <w:tabs>
          <w:tab w:val="left" w:pos="1134"/>
        </w:tabs>
        <w:ind w:left="993"/>
        <w:rPr>
          <w:rFonts w:ascii="Calibri" w:hAnsi="Calibri" w:cs="Calibri"/>
        </w:rPr>
      </w:pPr>
      <w:r w:rsidRPr="00125FDF">
        <w:rPr>
          <w:rFonts w:ascii="Calibri" w:hAnsi="Calibri" w:cs="Calibri"/>
          <w:noProof/>
          <w:lang w:eastAsia="hr-HR"/>
        </w:rPr>
        <w:drawing>
          <wp:inline distT="0" distB="0" distL="0" distR="0" wp14:anchorId="38A64892" wp14:editId="5E3AE221">
            <wp:extent cx="5721531" cy="325968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60" cy="3257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3A3E" w:rsidRPr="00412A1C" w:rsidRDefault="007B3A3E" w:rsidP="007B3A3E">
      <w:pPr>
        <w:widowControl w:val="0"/>
        <w:autoSpaceDE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12A1C">
        <w:rPr>
          <w:rFonts w:ascii="Calibri" w:hAnsi="Calibri" w:cs="Calibri"/>
          <w:b/>
        </w:rPr>
        <w:t>Rashodi za zaposlene</w:t>
      </w:r>
      <w:r w:rsidRPr="00412A1C">
        <w:rPr>
          <w:rFonts w:ascii="Calibri" w:hAnsi="Calibri" w:cs="Calibri"/>
        </w:rPr>
        <w:t xml:space="preserve"> čine </w:t>
      </w:r>
      <w:r w:rsidRPr="00412A1C">
        <w:rPr>
          <w:rFonts w:ascii="Calibri" w:hAnsi="Calibri" w:cs="Calibri"/>
          <w:strike/>
          <w:color w:val="365F91" w:themeColor="accent1" w:themeShade="BF"/>
        </w:rPr>
        <w:t>7,16%,</w:t>
      </w:r>
      <w:r>
        <w:rPr>
          <w:rFonts w:ascii="Calibri" w:hAnsi="Calibri" w:cs="Calibri"/>
        </w:rPr>
        <w:t xml:space="preserve"> </w:t>
      </w:r>
      <w:r w:rsidRPr="00412A1C">
        <w:rPr>
          <w:rFonts w:ascii="Calibri" w:hAnsi="Calibri" w:cs="Calibri"/>
          <w:color w:val="365F91" w:themeColor="accent1" w:themeShade="BF"/>
        </w:rPr>
        <w:t xml:space="preserve">5,62% </w:t>
      </w:r>
      <w:r w:rsidRPr="00412A1C">
        <w:rPr>
          <w:rFonts w:ascii="Calibri" w:hAnsi="Calibri" w:cs="Calibri"/>
        </w:rPr>
        <w:t>a u projekcijama 6,98% ukupno planiranih rashoda. Obuhvaćaju plaće za redovan rad, doprinose na plaće i ostale rashode za zaposlene.</w:t>
      </w:r>
    </w:p>
    <w:p w:rsidR="007B3A3E" w:rsidRPr="00412A1C" w:rsidRDefault="007B3A3E" w:rsidP="007B3A3E">
      <w:pPr>
        <w:widowControl w:val="0"/>
        <w:tabs>
          <w:tab w:val="center" w:pos="5100"/>
        </w:tabs>
        <w:autoSpaceDE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12A1C">
        <w:rPr>
          <w:rFonts w:ascii="Calibri" w:hAnsi="Calibri" w:cs="Calibri"/>
        </w:rPr>
        <w:t xml:space="preserve">Iz prikazanog grafikona vidljivo je da u financijskom planu </w:t>
      </w:r>
      <w:r w:rsidRPr="00412A1C">
        <w:rPr>
          <w:rFonts w:ascii="Calibri" w:hAnsi="Calibri" w:cs="Calibri"/>
          <w:b/>
        </w:rPr>
        <w:t>materijalni rashodi</w:t>
      </w:r>
      <w:r w:rsidRPr="00412A1C">
        <w:rPr>
          <w:rFonts w:ascii="Calibri" w:hAnsi="Calibri" w:cs="Calibri"/>
        </w:rPr>
        <w:t xml:space="preserve"> imaju najveći udio u ukupnim rashodima te za 2023.godinu čine </w:t>
      </w:r>
      <w:r w:rsidRPr="00412A1C">
        <w:rPr>
          <w:rFonts w:ascii="Calibri" w:hAnsi="Calibri" w:cs="Calibri"/>
          <w:strike/>
          <w:color w:val="365F91" w:themeColor="accent1" w:themeShade="BF"/>
        </w:rPr>
        <w:t>53,24 %</w:t>
      </w:r>
      <w:r w:rsidRPr="00412A1C">
        <w:rPr>
          <w:rFonts w:ascii="Calibri" w:hAnsi="Calibri" w:cs="Calibri"/>
          <w:color w:val="365F91" w:themeColor="accent1" w:themeShade="BF"/>
        </w:rPr>
        <w:t xml:space="preserve"> </w:t>
      </w:r>
      <w:r w:rsidRPr="002D609C">
        <w:rPr>
          <w:rFonts w:ascii="Calibri" w:hAnsi="Calibri" w:cs="Calibri"/>
          <w:color w:val="365F91" w:themeColor="accent1" w:themeShade="BF"/>
        </w:rPr>
        <w:t xml:space="preserve">43,26% </w:t>
      </w:r>
      <w:r w:rsidRPr="00412A1C">
        <w:rPr>
          <w:rFonts w:ascii="Calibri" w:hAnsi="Calibri" w:cs="Calibri"/>
        </w:rPr>
        <w:t>plana rashoda, a u projekcijama 51,94% . Odnose se na naknade troškova zaposlenima, rashode za materijal i energiju, rashode za usluge i ostale nespomenute rashode poslovanja.</w:t>
      </w:r>
    </w:p>
    <w:p w:rsidR="007B3A3E" w:rsidRPr="00412A1C" w:rsidRDefault="007B3A3E" w:rsidP="007B3A3E">
      <w:pPr>
        <w:widowControl w:val="0"/>
        <w:autoSpaceDE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12A1C">
        <w:rPr>
          <w:rFonts w:ascii="Calibri" w:hAnsi="Calibri" w:cs="Calibri"/>
          <w:b/>
        </w:rPr>
        <w:t>Financijski rashodi</w:t>
      </w:r>
      <w:r w:rsidRPr="00412A1C">
        <w:rPr>
          <w:rFonts w:ascii="Calibri" w:hAnsi="Calibri" w:cs="Calibri"/>
        </w:rPr>
        <w:t xml:space="preserve"> planiraju se u udjelu od 0,78% ukupnih rashoda, dok u projekcijama za 2024.godinu čine 0,67%, a za  2025.godinu 0,58% ukupnih rashoda. Odnose se na otplatu pripadajućih kamata po kreditu za financiranje realizacije investicijskih projekata (izgradnja LC 46017 </w:t>
      </w:r>
      <w:proofErr w:type="spellStart"/>
      <w:r w:rsidRPr="00412A1C">
        <w:rPr>
          <w:rFonts w:ascii="Calibri" w:hAnsi="Calibri" w:cs="Calibri"/>
        </w:rPr>
        <w:t>Prkovci</w:t>
      </w:r>
      <w:proofErr w:type="spellEnd"/>
      <w:r w:rsidRPr="00412A1C">
        <w:rPr>
          <w:rFonts w:ascii="Calibri" w:hAnsi="Calibri" w:cs="Calibri"/>
        </w:rPr>
        <w:t xml:space="preserve"> (Ž4167) - </w:t>
      </w:r>
      <w:proofErr w:type="spellStart"/>
      <w:r w:rsidRPr="00412A1C">
        <w:rPr>
          <w:rFonts w:ascii="Calibri" w:hAnsi="Calibri" w:cs="Calibri"/>
        </w:rPr>
        <w:t>B.Greda</w:t>
      </w:r>
      <w:proofErr w:type="spellEnd"/>
      <w:r w:rsidRPr="00412A1C">
        <w:rPr>
          <w:rFonts w:ascii="Calibri" w:hAnsi="Calibri" w:cs="Calibri"/>
        </w:rPr>
        <w:t xml:space="preserve"> (D520) te bankarske usluge i usluge platnog prometa i zatezne kamate.</w:t>
      </w:r>
    </w:p>
    <w:p w:rsidR="007B3A3E" w:rsidRPr="00412A1C" w:rsidRDefault="007B3A3E" w:rsidP="007B3A3E">
      <w:pPr>
        <w:widowControl w:val="0"/>
        <w:autoSpaceDE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12A1C">
        <w:rPr>
          <w:rFonts w:ascii="Calibri" w:hAnsi="Calibri" w:cs="Calibri"/>
          <w:b/>
        </w:rPr>
        <w:t>Dane pomoći</w:t>
      </w:r>
      <w:r w:rsidRPr="00412A1C">
        <w:rPr>
          <w:rFonts w:ascii="Calibri" w:hAnsi="Calibri" w:cs="Calibri"/>
        </w:rPr>
        <w:t xml:space="preserve"> predstavljaju financiranje nerazvrstanih cesta na području velikih gradova Vukovara i Vinkovaca te sufinanciranja javnih cesta u našoj nadležnosti u suradnji s općinama na području Vukovarsko – srijemske županije i planiraju se u iznosu od </w:t>
      </w:r>
      <w:r w:rsidRPr="002D609C">
        <w:rPr>
          <w:rFonts w:ascii="Calibri" w:hAnsi="Calibri" w:cs="Calibri"/>
          <w:strike/>
          <w:color w:val="365F91" w:themeColor="accent1" w:themeShade="BF"/>
        </w:rPr>
        <w:t>9,57 %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365F91" w:themeColor="accent1" w:themeShade="BF"/>
        </w:rPr>
        <w:t>10,69%</w:t>
      </w:r>
      <w:r w:rsidRPr="00412A1C">
        <w:rPr>
          <w:rFonts w:ascii="Calibri" w:hAnsi="Calibri" w:cs="Calibri"/>
        </w:rPr>
        <w:t>,  a u projekcijama 9,34% ukupno planiranih rashoda.</w:t>
      </w:r>
    </w:p>
    <w:p w:rsidR="007B3A3E" w:rsidRPr="00412A1C" w:rsidRDefault="007B3A3E" w:rsidP="007B3A3E">
      <w:pPr>
        <w:widowControl w:val="0"/>
        <w:autoSpaceDE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12A1C">
        <w:rPr>
          <w:rFonts w:ascii="Calibri" w:hAnsi="Calibri" w:cs="Calibri"/>
          <w:b/>
        </w:rPr>
        <w:t>Ostali rashodi</w:t>
      </w:r>
      <w:r w:rsidRPr="00412A1C">
        <w:rPr>
          <w:rFonts w:ascii="Calibri" w:hAnsi="Calibri" w:cs="Calibri"/>
        </w:rPr>
        <w:t xml:space="preserve"> čine neznatan udio u ukupno planiranim rashodima (0,13%,odnosno u projekcijama 0,12%), a odnose se na tekuće donacije i naknade šteta pravnim i fizičkim osobama.</w:t>
      </w:r>
    </w:p>
    <w:p w:rsidR="007B3A3E" w:rsidRPr="00412A1C" w:rsidRDefault="007B3A3E" w:rsidP="007B3A3E">
      <w:pPr>
        <w:widowControl w:val="0"/>
        <w:autoSpaceDE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12A1C">
        <w:rPr>
          <w:rFonts w:ascii="Calibri" w:hAnsi="Calibri" w:cs="Calibri"/>
          <w:b/>
        </w:rPr>
        <w:t>Rashodi za nabavu proizvedene dugotrajne</w:t>
      </w:r>
      <w:r w:rsidRPr="00412A1C">
        <w:rPr>
          <w:rFonts w:ascii="Calibri" w:hAnsi="Calibri" w:cs="Calibri"/>
        </w:rPr>
        <w:t xml:space="preserve"> imovine planirani su u iznosu od </w:t>
      </w:r>
      <w:r w:rsidRPr="002D609C">
        <w:rPr>
          <w:rFonts w:ascii="Calibri" w:hAnsi="Calibri" w:cs="Calibri"/>
          <w:strike/>
          <w:color w:val="365F91" w:themeColor="accent1" w:themeShade="BF"/>
        </w:rPr>
        <w:t>8,14 %</w:t>
      </w:r>
      <w:r w:rsidRPr="002D609C">
        <w:rPr>
          <w:rFonts w:ascii="Calibri" w:hAnsi="Calibri" w:cs="Calibri"/>
          <w:color w:val="365F91" w:themeColor="accent1" w:themeShade="BF"/>
        </w:rPr>
        <w:t xml:space="preserve"> 9,61 % </w:t>
      </w:r>
      <w:r w:rsidRPr="00412A1C">
        <w:rPr>
          <w:rFonts w:ascii="Calibri" w:hAnsi="Calibri" w:cs="Calibri"/>
        </w:rPr>
        <w:t>ukupnih rashoda</w:t>
      </w:r>
      <w:r w:rsidRPr="00412A1C">
        <w:t xml:space="preserve"> </w:t>
      </w:r>
      <w:r w:rsidRPr="00412A1C">
        <w:rPr>
          <w:rFonts w:ascii="Calibri" w:hAnsi="Calibri" w:cs="Calibri"/>
        </w:rPr>
        <w:t>dok u projekcijama za 2024.godinu čine 11,</w:t>
      </w:r>
      <w:proofErr w:type="spellStart"/>
      <w:r w:rsidRPr="00412A1C">
        <w:rPr>
          <w:rFonts w:ascii="Calibri" w:hAnsi="Calibri" w:cs="Calibri"/>
        </w:rPr>
        <w:t>11</w:t>
      </w:r>
      <w:proofErr w:type="spellEnd"/>
      <w:r w:rsidRPr="00412A1C">
        <w:rPr>
          <w:rFonts w:ascii="Calibri" w:hAnsi="Calibri" w:cs="Calibri"/>
        </w:rPr>
        <w:t>%, a za  2025.godinu 12,14% ukupnih rashoda. Odnose se na ulaganja u izgradnju cestovne infrastrukture, što je detaljnije obrazloženo u Poglavlju 3. kroz Programe, a sve sukladno Planu građenja i održavanja županijskih i lokalnih cesta na području Vukovarsko – srijemske županije.</w:t>
      </w:r>
    </w:p>
    <w:p w:rsidR="007B3A3E" w:rsidRPr="00412A1C" w:rsidRDefault="007B3A3E" w:rsidP="007B3A3E">
      <w:pPr>
        <w:widowControl w:val="0"/>
        <w:autoSpaceDE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12A1C">
        <w:rPr>
          <w:rFonts w:ascii="Calibri" w:hAnsi="Calibri" w:cs="Calibri"/>
          <w:b/>
        </w:rPr>
        <w:t>Plan rashoda za dodatna ulaganja</w:t>
      </w:r>
      <w:r w:rsidRPr="00412A1C">
        <w:rPr>
          <w:rFonts w:ascii="Calibri" w:hAnsi="Calibri" w:cs="Calibri"/>
        </w:rPr>
        <w:t xml:space="preserve"> na nefinancijskoj imovini čini </w:t>
      </w:r>
      <w:r w:rsidRPr="002D609C">
        <w:rPr>
          <w:rFonts w:ascii="Calibri" w:hAnsi="Calibri" w:cs="Calibri"/>
          <w:strike/>
          <w:color w:val="365F91" w:themeColor="accent1" w:themeShade="BF"/>
        </w:rPr>
        <w:t xml:space="preserve">15,41% </w:t>
      </w:r>
      <w:r w:rsidRPr="002D609C">
        <w:rPr>
          <w:rFonts w:ascii="Calibri" w:hAnsi="Calibri" w:cs="Calibri"/>
          <w:color w:val="365F91" w:themeColor="accent1" w:themeShade="BF"/>
        </w:rPr>
        <w:t xml:space="preserve">26,15% </w:t>
      </w:r>
      <w:r w:rsidRPr="00412A1C">
        <w:rPr>
          <w:rFonts w:ascii="Calibri" w:hAnsi="Calibri" w:cs="Calibri"/>
        </w:rPr>
        <w:t>ukupnih rashoda</w:t>
      </w:r>
      <w:r w:rsidRPr="00412A1C">
        <w:t xml:space="preserve"> </w:t>
      </w:r>
      <w:r w:rsidRPr="00412A1C">
        <w:rPr>
          <w:rFonts w:ascii="Calibri" w:hAnsi="Calibri" w:cs="Calibri"/>
        </w:rPr>
        <w:t>dok u projekcijama za 2024.godinu čine 14,41%, a za 2025.godinu 13,47% ukupnih rashoda.   Plan rashoda za dodatna ulaganja  čine ukupna ulaganja u rekonstrukciju javnih cesta, što je detaljnije obrazloženo u Poglavlju 3. kroz Programe, a sve sukladno Planu građenja i održavanja županijskih i lokalnih cesta na području Vukovarsko – srijemske županije.</w:t>
      </w:r>
    </w:p>
    <w:p w:rsidR="007B3A3E" w:rsidRPr="00412A1C" w:rsidRDefault="007B3A3E" w:rsidP="007B3A3E">
      <w:pPr>
        <w:widowControl w:val="0"/>
        <w:autoSpaceDE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12A1C">
        <w:rPr>
          <w:rFonts w:ascii="Calibri" w:hAnsi="Calibri" w:cs="Calibri"/>
          <w:b/>
        </w:rPr>
        <w:t>Izdaci za financijsku imovinu i otplatu zajmova</w:t>
      </w:r>
      <w:r w:rsidRPr="00412A1C">
        <w:rPr>
          <w:rFonts w:ascii="Calibri" w:hAnsi="Calibri" w:cs="Calibri"/>
        </w:rPr>
        <w:t xml:space="preserve"> čine 5,57% plana%,  a u projekcijama 5,43% te se odnose na kredit za financiranje realizacije investicijskih projekata (izgradnja LC 46017 </w:t>
      </w:r>
      <w:proofErr w:type="spellStart"/>
      <w:r w:rsidRPr="00412A1C">
        <w:rPr>
          <w:rFonts w:ascii="Calibri" w:hAnsi="Calibri" w:cs="Calibri"/>
        </w:rPr>
        <w:t>Prkovci</w:t>
      </w:r>
      <w:proofErr w:type="spellEnd"/>
      <w:r w:rsidRPr="00412A1C">
        <w:rPr>
          <w:rFonts w:ascii="Calibri" w:hAnsi="Calibri" w:cs="Calibri"/>
        </w:rPr>
        <w:t xml:space="preserve"> (Ž4167) - </w:t>
      </w:r>
      <w:proofErr w:type="spellStart"/>
      <w:r w:rsidRPr="00412A1C">
        <w:rPr>
          <w:rFonts w:ascii="Calibri" w:hAnsi="Calibri" w:cs="Calibri"/>
        </w:rPr>
        <w:t>B.Greda</w:t>
      </w:r>
      <w:proofErr w:type="spellEnd"/>
      <w:r w:rsidRPr="00412A1C">
        <w:rPr>
          <w:rFonts w:ascii="Calibri" w:hAnsi="Calibri" w:cs="Calibri"/>
        </w:rPr>
        <w:t xml:space="preserve"> (D520).</w:t>
      </w:r>
    </w:p>
    <w:p w:rsidR="007B3A3E" w:rsidRPr="0004466D" w:rsidRDefault="007B3A3E" w:rsidP="007B3A3E">
      <w:pPr>
        <w:widowControl w:val="0"/>
        <w:autoSpaceDE w:val="0"/>
        <w:adjustRightInd w:val="0"/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7B3A3E" w:rsidRDefault="007B3A3E" w:rsidP="007B3A3E">
      <w:pPr>
        <w:spacing w:after="0"/>
        <w:rPr>
          <w:rFonts w:asciiTheme="minorHAnsi" w:hAnsiTheme="minorHAnsi" w:cs="Arial"/>
          <w:b/>
          <w:i/>
        </w:rPr>
      </w:pPr>
    </w:p>
    <w:p w:rsidR="007B3A3E" w:rsidRDefault="007B3A3E" w:rsidP="007B3A3E">
      <w:pPr>
        <w:spacing w:after="0"/>
        <w:rPr>
          <w:rFonts w:asciiTheme="minorHAnsi" w:hAnsiTheme="minorHAnsi" w:cs="Arial"/>
          <w:b/>
          <w:i/>
        </w:rPr>
      </w:pPr>
    </w:p>
    <w:p w:rsidR="007B3A3E" w:rsidRPr="00A33707" w:rsidRDefault="007B3A3E" w:rsidP="007B3A3E">
      <w:pPr>
        <w:spacing w:after="0"/>
        <w:rPr>
          <w:rFonts w:asciiTheme="minorHAnsi" w:hAnsiTheme="minorHAnsi" w:cs="Arial"/>
          <w:b/>
          <w:i/>
        </w:rPr>
      </w:pPr>
      <w:r w:rsidRPr="00A33707">
        <w:rPr>
          <w:rFonts w:asciiTheme="minorHAnsi" w:hAnsiTheme="minorHAnsi" w:cs="Arial"/>
          <w:b/>
          <w:i/>
        </w:rPr>
        <w:lastRenderedPageBreak/>
        <w:t>3. OBRAZLOŽENJE PROGRAMA</w:t>
      </w:r>
    </w:p>
    <w:p w:rsidR="007B3A3E" w:rsidRPr="00AC04D5" w:rsidRDefault="007B3A3E" w:rsidP="007B3A3E">
      <w:pPr>
        <w:spacing w:after="0"/>
        <w:rPr>
          <w:rFonts w:asciiTheme="minorHAnsi" w:hAnsiTheme="minorHAnsi" w:cs="Arial"/>
        </w:rPr>
      </w:pPr>
      <w:r w:rsidRPr="00AC04D5">
        <w:rPr>
          <w:rFonts w:asciiTheme="minorHAnsi" w:hAnsiTheme="minorHAnsi" w:cs="Arial"/>
        </w:rPr>
        <w:t>Financijskim planom sredstva su planirana za provođenje programa:</w:t>
      </w:r>
    </w:p>
    <w:p w:rsidR="007B3A3E" w:rsidRPr="00AC04D5" w:rsidRDefault="007B3A3E" w:rsidP="007B3A3E">
      <w:pPr>
        <w:spacing w:after="0"/>
        <w:rPr>
          <w:rFonts w:asciiTheme="minorHAnsi" w:hAnsiTheme="minorHAnsi" w:cs="Arial"/>
        </w:rPr>
      </w:pPr>
      <w:r w:rsidRPr="00AC04D5">
        <w:rPr>
          <w:rFonts w:asciiTheme="minorHAnsi" w:hAnsiTheme="minorHAnsi" w:cs="Arial"/>
        </w:rPr>
        <w:t>-1001 REDOVNO I IZVANREDNO ODRŽAVANJE CESTA</w:t>
      </w:r>
    </w:p>
    <w:p w:rsidR="007B3A3E" w:rsidRPr="00AC04D5" w:rsidRDefault="007B3A3E" w:rsidP="007B3A3E">
      <w:pPr>
        <w:spacing w:after="0"/>
        <w:rPr>
          <w:rFonts w:asciiTheme="minorHAnsi" w:hAnsiTheme="minorHAnsi" w:cs="Arial"/>
        </w:rPr>
      </w:pPr>
      <w:r w:rsidRPr="00AC04D5">
        <w:rPr>
          <w:rFonts w:asciiTheme="minorHAnsi" w:hAnsiTheme="minorHAnsi" w:cs="Arial"/>
        </w:rPr>
        <w:t>-1002 GRAĐENJE, MODERNIZACIJA I REKONSTRUKCIJA</w:t>
      </w:r>
    </w:p>
    <w:p w:rsidR="007B3A3E" w:rsidRDefault="007B3A3E" w:rsidP="007B3A3E">
      <w:pPr>
        <w:spacing w:after="0"/>
        <w:rPr>
          <w:rFonts w:asciiTheme="minorHAnsi" w:hAnsiTheme="minorHAnsi" w:cs="Arial"/>
        </w:rPr>
      </w:pPr>
      <w:r w:rsidRPr="00AC04D5">
        <w:rPr>
          <w:rFonts w:asciiTheme="minorHAnsi" w:hAnsiTheme="minorHAnsi" w:cs="Arial"/>
        </w:rPr>
        <w:t>-1003 FINANCIRANJE NERAZVRSTANIH CESTA</w:t>
      </w:r>
    </w:p>
    <w:p w:rsidR="007B3A3E" w:rsidRPr="00535A75" w:rsidRDefault="007B3A3E" w:rsidP="007B3A3E">
      <w:pPr>
        <w:spacing w:after="0"/>
        <w:rPr>
          <w:rFonts w:asciiTheme="minorHAnsi" w:hAnsiTheme="minorHAnsi" w:cs="Arial"/>
          <w:color w:val="365F91" w:themeColor="accent1" w:themeShade="BF"/>
        </w:rPr>
      </w:pPr>
      <w:r w:rsidRPr="00535A75">
        <w:rPr>
          <w:rFonts w:asciiTheme="minorHAnsi" w:hAnsiTheme="minorHAnsi" w:cs="Arial"/>
          <w:color w:val="365F91" w:themeColor="accent1" w:themeShade="BF"/>
        </w:rPr>
        <w:t>-1004 SUFINANCIRANJE</w:t>
      </w:r>
    </w:p>
    <w:p w:rsidR="007B3A3E" w:rsidRPr="00AC04D5" w:rsidRDefault="007B3A3E" w:rsidP="007B3A3E">
      <w:pPr>
        <w:spacing w:after="0"/>
        <w:rPr>
          <w:rFonts w:asciiTheme="minorHAnsi" w:hAnsiTheme="minorHAnsi" w:cs="Arial"/>
        </w:rPr>
      </w:pPr>
      <w:r w:rsidRPr="00AC04D5">
        <w:rPr>
          <w:rFonts w:asciiTheme="minorHAnsi" w:hAnsiTheme="minorHAnsi" w:cs="Arial"/>
        </w:rPr>
        <w:t>-1005 ZADUŽIVANJE</w:t>
      </w:r>
    </w:p>
    <w:p w:rsidR="007B3A3E" w:rsidRDefault="007B3A3E" w:rsidP="007B3A3E">
      <w:pPr>
        <w:spacing w:after="0"/>
        <w:rPr>
          <w:rFonts w:asciiTheme="minorHAnsi" w:hAnsiTheme="minorHAnsi" w:cs="Arial"/>
        </w:rPr>
      </w:pPr>
      <w:r w:rsidRPr="00AC04D5">
        <w:rPr>
          <w:rFonts w:asciiTheme="minorHAnsi" w:hAnsiTheme="minorHAnsi" w:cs="Arial"/>
        </w:rPr>
        <w:t>-1006 POSLOVANJE UPRAVE ZA CESTE</w:t>
      </w:r>
    </w:p>
    <w:p w:rsidR="007B3A3E" w:rsidRPr="00050EE1" w:rsidRDefault="007B3A3E" w:rsidP="007B3A3E">
      <w:pPr>
        <w:spacing w:after="0"/>
        <w:rPr>
          <w:rFonts w:asciiTheme="minorHAnsi" w:hAnsiTheme="minorHAnsi" w:cs="Arial"/>
          <w:b/>
          <w:i/>
          <w:sz w:val="12"/>
          <w:szCs w:val="12"/>
        </w:rPr>
      </w:pPr>
    </w:p>
    <w:p w:rsidR="007B3A3E" w:rsidRPr="00F424E6" w:rsidRDefault="007B3A3E" w:rsidP="007B3A3E">
      <w:pPr>
        <w:spacing w:after="0"/>
        <w:rPr>
          <w:rFonts w:asciiTheme="minorHAnsi" w:hAnsiTheme="minorHAnsi" w:cs="Arial"/>
        </w:rPr>
      </w:pPr>
      <w:r w:rsidRPr="00F424E6">
        <w:rPr>
          <w:rFonts w:asciiTheme="minorHAnsi" w:hAnsiTheme="minorHAnsi" w:cs="Arial"/>
        </w:rPr>
        <w:t>Ishodište i glavni temelj za određivanje prioriteta prilikom izračuna i ocjene potrebnih sredstava za provođenje programa je opći i trajni interes svih civilnih i gospodarskih subjekata za daljnjim razvitkom prometne infrastrukture, kao kapitalne pretpostavke bržeg ukupnog razvitka županije.</w:t>
      </w:r>
    </w:p>
    <w:p w:rsidR="007B3A3E" w:rsidRPr="00A33707" w:rsidRDefault="007B3A3E" w:rsidP="007B3A3E">
      <w:pPr>
        <w:spacing w:after="0"/>
        <w:rPr>
          <w:rFonts w:asciiTheme="minorHAnsi" w:hAnsiTheme="minorHAnsi" w:cs="Arial"/>
          <w:b/>
          <w:i/>
        </w:rPr>
      </w:pPr>
    </w:p>
    <w:p w:rsidR="007B3A3E" w:rsidRPr="007E5550" w:rsidRDefault="007B3A3E" w:rsidP="007B3A3E">
      <w:pPr>
        <w:spacing w:after="0"/>
        <w:rPr>
          <w:rFonts w:asciiTheme="minorHAnsi" w:hAnsiTheme="minorHAnsi" w:cs="Arial"/>
          <w:b/>
          <w:i/>
        </w:rPr>
      </w:pPr>
      <w:r w:rsidRPr="007E5550">
        <w:rPr>
          <w:rFonts w:asciiTheme="minorHAnsi" w:hAnsiTheme="minorHAnsi" w:cs="Arial"/>
          <w:b/>
          <w:i/>
        </w:rPr>
        <w:t>OPIS PROGRAMA</w:t>
      </w:r>
    </w:p>
    <w:p w:rsidR="007B3A3E" w:rsidRPr="00050EE1" w:rsidRDefault="007B3A3E" w:rsidP="007B3A3E">
      <w:pPr>
        <w:spacing w:after="0"/>
        <w:rPr>
          <w:rFonts w:asciiTheme="minorHAnsi" w:hAnsiTheme="minorHAnsi" w:cs="Arial"/>
          <w:b/>
          <w:i/>
          <w:sz w:val="12"/>
          <w:szCs w:val="12"/>
        </w:rPr>
      </w:pPr>
    </w:p>
    <w:p w:rsidR="007B3A3E" w:rsidRDefault="007B3A3E" w:rsidP="007B3A3E">
      <w:pPr>
        <w:spacing w:after="0"/>
        <w:rPr>
          <w:rFonts w:asciiTheme="minorHAnsi" w:hAnsiTheme="minorHAnsi" w:cs="Arial"/>
          <w:b/>
          <w:i/>
        </w:rPr>
      </w:pPr>
      <w:r w:rsidRPr="007E5550">
        <w:rPr>
          <w:rFonts w:asciiTheme="minorHAnsi" w:hAnsiTheme="minorHAnsi" w:cs="Arial"/>
          <w:b/>
          <w:i/>
        </w:rPr>
        <w:t xml:space="preserve"> 1001 REDOVNO I IZVANREDNO ODRŽAVANJE CESTA</w:t>
      </w:r>
    </w:p>
    <w:p w:rsidR="007B3A3E" w:rsidRPr="00AC04D5" w:rsidRDefault="007B3A3E" w:rsidP="007B3A3E">
      <w:pPr>
        <w:spacing w:after="0"/>
        <w:rPr>
          <w:rFonts w:asciiTheme="minorHAnsi" w:hAnsiTheme="minorHAnsi" w:cs="Arial"/>
        </w:rPr>
      </w:pPr>
      <w:r w:rsidRPr="00AC04D5">
        <w:rPr>
          <w:rFonts w:asciiTheme="minorHAnsi" w:hAnsiTheme="minorHAnsi" w:cs="Arial"/>
        </w:rPr>
        <w:t>Prihodi od kojih će se financirati navedeni program su prihodi poslovanja:</w:t>
      </w:r>
    </w:p>
    <w:p w:rsidR="007B3A3E" w:rsidRPr="00AC04D5" w:rsidRDefault="007B3A3E" w:rsidP="007B3A3E">
      <w:pPr>
        <w:spacing w:after="0"/>
        <w:rPr>
          <w:rFonts w:asciiTheme="minorHAnsi" w:hAnsiTheme="minorHAnsi" w:cs="Arial"/>
        </w:rPr>
      </w:pPr>
      <w:r w:rsidRPr="00AC04D5">
        <w:rPr>
          <w:rFonts w:asciiTheme="minorHAnsi" w:hAnsiTheme="minorHAnsi" w:cs="Arial"/>
        </w:rPr>
        <w:tab/>
        <w:t>*Izvor 11 - godišnja naknada za uporabu javnih cesta što se plaća pri registraciji motornih i priključnih vozila, te ostali izvori  financiranja (prihodi od financijske i nefinancijske imovine),</w:t>
      </w:r>
    </w:p>
    <w:p w:rsidR="007B3A3E" w:rsidRPr="007E5550" w:rsidRDefault="007B3A3E" w:rsidP="007B3A3E">
      <w:pPr>
        <w:spacing w:after="0"/>
        <w:rPr>
          <w:rFonts w:asciiTheme="minorHAnsi" w:hAnsiTheme="minorHAnsi" w:cs="Arial"/>
          <w:b/>
          <w:i/>
        </w:rPr>
      </w:pPr>
    </w:p>
    <w:p w:rsidR="007B3A3E" w:rsidRPr="007E5550" w:rsidRDefault="007B3A3E" w:rsidP="007B3A3E">
      <w:pPr>
        <w:spacing w:after="0"/>
        <w:rPr>
          <w:rFonts w:asciiTheme="minorHAnsi" w:hAnsiTheme="minorHAnsi" w:cs="Arial"/>
        </w:rPr>
      </w:pPr>
      <w:r w:rsidRPr="007E5550">
        <w:rPr>
          <w:rFonts w:asciiTheme="minorHAnsi" w:hAnsiTheme="minorHAnsi" w:cs="Arial"/>
        </w:rPr>
        <w:t>Ovaj program provoditi će se kroz sljedeće projekte:</w:t>
      </w:r>
    </w:p>
    <w:p w:rsidR="007B3A3E" w:rsidRPr="00050EE1" w:rsidRDefault="007B3A3E" w:rsidP="007B3A3E">
      <w:pPr>
        <w:spacing w:after="0"/>
        <w:rPr>
          <w:rFonts w:asciiTheme="minorHAnsi" w:hAnsiTheme="minorHAnsi" w:cs="Arial"/>
          <w:sz w:val="12"/>
          <w:szCs w:val="12"/>
        </w:rPr>
      </w:pPr>
      <w:r w:rsidRPr="00AC04D5">
        <w:rPr>
          <w:rFonts w:asciiTheme="minorHAnsi" w:hAnsiTheme="minorHAnsi" w:cs="Arial"/>
        </w:rPr>
        <w:tab/>
      </w:r>
    </w:p>
    <w:p w:rsidR="007B3A3E" w:rsidRPr="00AC04D5" w:rsidRDefault="007B3A3E" w:rsidP="007B3A3E">
      <w:pPr>
        <w:spacing w:after="0"/>
        <w:rPr>
          <w:rFonts w:asciiTheme="minorHAnsi" w:hAnsiTheme="minorHAnsi" w:cs="Arial"/>
        </w:rPr>
      </w:pPr>
      <w:r w:rsidRPr="00AC04D5">
        <w:rPr>
          <w:rFonts w:asciiTheme="minorHAnsi" w:hAnsiTheme="minorHAnsi" w:cs="Arial"/>
        </w:rPr>
        <w:t>1001T00001 REDOVNO ODRŽAVANJE CESTA</w:t>
      </w:r>
    </w:p>
    <w:p w:rsidR="007B3A3E" w:rsidRPr="00AC04D5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AC04D5">
        <w:rPr>
          <w:rFonts w:asciiTheme="minorHAnsi" w:hAnsiTheme="minorHAnsi" w:cs="Arial"/>
        </w:rPr>
        <w:t xml:space="preserve">Redovno održavanje čini skup mjera i radnji koje se obavljaju tijekom većeg dijela ili cijele godine na cestama uključujući i sve objekte i instalacije, sa svrhom održavanja prohodnosti i tehničke ispravnosti cesta i sigurnosti prometa na njima, a odnosi se na nabavku soli </w:t>
      </w:r>
      <w:r w:rsidRPr="00AC04D5">
        <w:rPr>
          <w:rStyle w:val="Istaknuto"/>
          <w:rFonts w:asciiTheme="minorHAnsi" w:hAnsiTheme="minorHAnsi" w:cs="Arial"/>
          <w:b w:val="0"/>
        </w:rPr>
        <w:t>koja se koristi kao s</w:t>
      </w:r>
      <w:r w:rsidRPr="00AC04D5">
        <w:rPr>
          <w:rStyle w:val="st"/>
          <w:rFonts w:asciiTheme="minorHAnsi" w:hAnsiTheme="minorHAnsi" w:cs="Arial"/>
        </w:rPr>
        <w:t xml:space="preserve">redstvo za otapanje u </w:t>
      </w:r>
      <w:r w:rsidRPr="00AC04D5">
        <w:rPr>
          <w:rStyle w:val="Istaknuto"/>
          <w:rFonts w:asciiTheme="minorHAnsi" w:hAnsiTheme="minorHAnsi" w:cs="Arial"/>
          <w:b w:val="0"/>
        </w:rPr>
        <w:t>zimskim</w:t>
      </w:r>
      <w:r w:rsidRPr="00AC04D5">
        <w:rPr>
          <w:rStyle w:val="st"/>
          <w:rFonts w:asciiTheme="minorHAnsi" w:hAnsiTheme="minorHAnsi" w:cs="Arial"/>
        </w:rPr>
        <w:t xml:space="preserve"> uvjetima na </w:t>
      </w:r>
      <w:r w:rsidRPr="00AC04D5">
        <w:rPr>
          <w:rStyle w:val="Istaknuto"/>
          <w:rFonts w:asciiTheme="minorHAnsi" w:hAnsiTheme="minorHAnsi" w:cs="Arial"/>
          <w:b w:val="0"/>
        </w:rPr>
        <w:t>cestama, na slivnu vodnu naknadu, na redovno održavanje semaforske signalizacije i brojača prometa te na usluge tekućeg i investicijskog održavanja županijskih i lokalnih cesta na području VSŽ.</w:t>
      </w:r>
    </w:p>
    <w:p w:rsidR="007B3A3E" w:rsidRDefault="007B3A3E" w:rsidP="007B3A3E">
      <w:pPr>
        <w:spacing w:after="0"/>
        <w:jc w:val="both"/>
        <w:rPr>
          <w:rStyle w:val="Istaknuto"/>
          <w:rFonts w:asciiTheme="minorHAnsi" w:hAnsiTheme="minorHAnsi" w:cs="Arial"/>
          <w:b w:val="0"/>
        </w:rPr>
      </w:pPr>
      <w:r w:rsidRPr="00280854">
        <w:rPr>
          <w:rStyle w:val="Istaknuto"/>
          <w:rFonts w:asciiTheme="minorHAnsi" w:hAnsiTheme="minorHAnsi" w:cs="Arial"/>
          <w:b w:val="0"/>
        </w:rPr>
        <w:t>Ova stavka planirana je temeljem ostvarenja u 2022. godini i očekivanim promjenama cijena na tržištima građevinskih materijala i proizvoda, te se u projekcijama za 2024.g</w:t>
      </w:r>
      <w:r>
        <w:rPr>
          <w:rStyle w:val="Istaknuto"/>
          <w:rFonts w:asciiTheme="minorHAnsi" w:hAnsiTheme="minorHAnsi" w:cs="Arial"/>
          <w:b w:val="0"/>
        </w:rPr>
        <w:t>odinu</w:t>
      </w:r>
      <w:r w:rsidRPr="00280854">
        <w:rPr>
          <w:rStyle w:val="Istaknuto"/>
          <w:rFonts w:asciiTheme="minorHAnsi" w:hAnsiTheme="minorHAnsi" w:cs="Arial"/>
          <w:b w:val="0"/>
        </w:rPr>
        <w:t xml:space="preserve"> i 2025.g</w:t>
      </w:r>
      <w:r>
        <w:rPr>
          <w:rStyle w:val="Istaknuto"/>
          <w:rFonts w:asciiTheme="minorHAnsi" w:hAnsiTheme="minorHAnsi" w:cs="Arial"/>
          <w:b w:val="0"/>
        </w:rPr>
        <w:t>odinu</w:t>
      </w:r>
      <w:r w:rsidRPr="00280854">
        <w:rPr>
          <w:rStyle w:val="Istaknuto"/>
          <w:rFonts w:asciiTheme="minorHAnsi" w:hAnsiTheme="minorHAnsi" w:cs="Arial"/>
          <w:b w:val="0"/>
        </w:rPr>
        <w:t xml:space="preserve"> planira na istoj razini, odnosno 2.347.280</w:t>
      </w:r>
      <w:r>
        <w:rPr>
          <w:rStyle w:val="Istaknuto"/>
          <w:rFonts w:asciiTheme="minorHAnsi" w:hAnsiTheme="minorHAnsi" w:cs="Arial"/>
          <w:b w:val="0"/>
        </w:rPr>
        <w:t xml:space="preserve">,00 </w:t>
      </w:r>
      <w:proofErr w:type="spellStart"/>
      <w:r w:rsidRPr="00280854">
        <w:rPr>
          <w:rStyle w:val="Istaknuto"/>
          <w:rFonts w:asciiTheme="minorHAnsi" w:hAnsiTheme="minorHAnsi" w:cs="Arial"/>
          <w:b w:val="0"/>
        </w:rPr>
        <w:t>eur</w:t>
      </w:r>
      <w:proofErr w:type="spellEnd"/>
      <w:r w:rsidRPr="00280854">
        <w:rPr>
          <w:rStyle w:val="Istaknuto"/>
          <w:rFonts w:asciiTheme="minorHAnsi" w:hAnsiTheme="minorHAnsi" w:cs="Arial"/>
          <w:b w:val="0"/>
        </w:rPr>
        <w:t>.</w:t>
      </w:r>
    </w:p>
    <w:p w:rsidR="007B3A3E" w:rsidRPr="00535A75" w:rsidRDefault="007B3A3E" w:rsidP="007B3A3E">
      <w:pPr>
        <w:spacing w:after="0"/>
        <w:jc w:val="both"/>
        <w:rPr>
          <w:rStyle w:val="Istaknuto"/>
          <w:rFonts w:asciiTheme="minorHAnsi" w:hAnsiTheme="minorHAnsi" w:cs="Arial"/>
          <w:b w:val="0"/>
          <w:color w:val="365F91" w:themeColor="accent1" w:themeShade="BF"/>
        </w:rPr>
      </w:pP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I. Rebalansom financijskog plana za 2023.g. planirani troškovi redovnog održavanja smanjuju se sukladno ostvarenju za nabavku soli </w:t>
      </w:r>
      <w:r w:rsidRPr="00535A75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koja se koristi kao sredstvo za otapanje u zimskim uvjetima na cestama</w:t>
      </w: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.</w:t>
      </w:r>
    </w:p>
    <w:p w:rsidR="007B3A3E" w:rsidRPr="00280854" w:rsidRDefault="007B3A3E" w:rsidP="007B3A3E">
      <w:pPr>
        <w:spacing w:after="0"/>
        <w:jc w:val="both"/>
        <w:rPr>
          <w:rStyle w:val="Istaknuto"/>
          <w:rFonts w:asciiTheme="minorHAnsi" w:hAnsiTheme="minorHAnsi" w:cs="Arial"/>
          <w:b w:val="0"/>
        </w:rPr>
      </w:pPr>
    </w:p>
    <w:p w:rsidR="007B3A3E" w:rsidRPr="0046254D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7B3A3E" w:rsidRPr="001A7574" w:rsidRDefault="007B3A3E" w:rsidP="007B3A3E">
      <w:pPr>
        <w:spacing w:after="0"/>
        <w:rPr>
          <w:rFonts w:asciiTheme="minorHAnsi" w:hAnsiTheme="minorHAnsi" w:cs="Arial"/>
        </w:rPr>
      </w:pPr>
      <w:r w:rsidRPr="001A7574">
        <w:rPr>
          <w:rFonts w:asciiTheme="minorHAnsi" w:hAnsiTheme="minorHAnsi" w:cs="Arial"/>
        </w:rPr>
        <w:t>1001T00002 IZVANREDNO ODRŽAVANJE CESTA - OBNOVA KOLNIKA</w:t>
      </w:r>
    </w:p>
    <w:p w:rsidR="007B3A3E" w:rsidRPr="0061643C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  <w:r w:rsidRPr="001A7574">
        <w:rPr>
          <w:rFonts w:asciiTheme="minorHAnsi" w:hAnsiTheme="minorHAnsi" w:cs="Arial"/>
        </w:rPr>
        <w:t xml:space="preserve">Izvanredno održavanje cesta povremeni su radovi za koje je potrebna tehnička dokumentacija, a obavljaju se i radi </w:t>
      </w:r>
      <w:r w:rsidRPr="00FB6711">
        <w:rPr>
          <w:rFonts w:asciiTheme="minorHAnsi" w:hAnsiTheme="minorHAnsi" w:cs="Arial"/>
        </w:rPr>
        <w:t xml:space="preserve">mjestimičnog poboljšanja elemenata ceste, osiguranja sigurnosti, stabilnosti i trajnosti ceste i cestovnih objekata i </w:t>
      </w:r>
      <w:r w:rsidRPr="005A050A">
        <w:rPr>
          <w:rFonts w:asciiTheme="minorHAnsi" w:hAnsiTheme="minorHAnsi" w:cs="Arial"/>
        </w:rPr>
        <w:t xml:space="preserve">povećanja sigurnosti prometa. Planom za 2023.godinu i projekcijama </w:t>
      </w:r>
      <w:r>
        <w:rPr>
          <w:rFonts w:asciiTheme="minorHAnsi" w:hAnsiTheme="minorHAnsi" w:cs="Arial"/>
        </w:rPr>
        <w:t>za 2024.g. i 2025.godinu</w:t>
      </w:r>
      <w:r w:rsidRPr="005A050A">
        <w:rPr>
          <w:rFonts w:asciiTheme="minorHAnsi" w:hAnsiTheme="minorHAnsi" w:cs="Arial"/>
        </w:rPr>
        <w:t xml:space="preserve"> nisu planirani izdaci za  ovaj program.</w:t>
      </w:r>
    </w:p>
    <w:p w:rsidR="007B3A3E" w:rsidRDefault="007B3A3E" w:rsidP="007B3A3E">
      <w:pPr>
        <w:spacing w:after="0"/>
        <w:jc w:val="both"/>
        <w:rPr>
          <w:rStyle w:val="Istaknuto"/>
          <w:rFonts w:asciiTheme="minorHAnsi" w:hAnsiTheme="minorHAnsi" w:cs="Arial"/>
          <w:b w:val="0"/>
          <w:color w:val="365F91" w:themeColor="accent1" w:themeShade="BF"/>
        </w:rPr>
      </w:pP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I. Rebalansom financijskog plana za 2023.g. planiraju se izdaci za izvođenje radova sukladno prometnom elaboratu na ŽC4121 i ŽC4122 </w:t>
      </w:r>
      <w:proofErr w:type="spellStart"/>
      <w:r w:rsidRPr="007B5305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Laslovo</w:t>
      </w:r>
      <w:proofErr w:type="spellEnd"/>
      <w:r w:rsidRPr="007B5305"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(DC518) - </w:t>
      </w:r>
      <w:proofErr w:type="spellStart"/>
      <w:r w:rsidRPr="007B5305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Korog</w:t>
      </w:r>
      <w:proofErr w:type="spellEnd"/>
      <w:r w:rsidRPr="007B5305"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- </w:t>
      </w:r>
      <w:proofErr w:type="spellStart"/>
      <w:r w:rsidRPr="007B5305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Tordinci</w:t>
      </w:r>
      <w:proofErr w:type="spellEnd"/>
      <w:r w:rsidRPr="007B5305"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(ŽC4148)</w:t>
      </w: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; </w:t>
      </w:r>
      <w:proofErr w:type="spellStart"/>
      <w:r w:rsidRPr="007B5305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Silaš</w:t>
      </w:r>
      <w:proofErr w:type="spellEnd"/>
      <w:r w:rsidRPr="007B5305"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(LC44083) - </w:t>
      </w:r>
      <w:proofErr w:type="spellStart"/>
      <w:r w:rsidRPr="007B5305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Korog</w:t>
      </w:r>
      <w:proofErr w:type="spellEnd"/>
      <w:r w:rsidRPr="007B5305"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(ŽC4121)</w:t>
      </w: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.</w:t>
      </w:r>
      <w:r w:rsidRPr="007B5305">
        <w:rPr>
          <w:rStyle w:val="Istaknuto"/>
          <w:rFonts w:asciiTheme="minorHAnsi" w:hAnsiTheme="minorHAnsi" w:cs="Arial"/>
          <w:b w:val="0"/>
          <w:color w:val="365F91" w:themeColor="accent1" w:themeShade="BF"/>
        </w:rPr>
        <w:tab/>
      </w:r>
      <w:r w:rsidRPr="007B5305">
        <w:rPr>
          <w:rStyle w:val="Istaknuto"/>
          <w:rFonts w:asciiTheme="minorHAnsi" w:hAnsiTheme="minorHAnsi" w:cs="Arial"/>
          <w:b w:val="0"/>
          <w:color w:val="365F91" w:themeColor="accent1" w:themeShade="BF"/>
        </w:rPr>
        <w:tab/>
      </w:r>
      <w:r w:rsidRPr="007B5305">
        <w:rPr>
          <w:rStyle w:val="Istaknuto"/>
          <w:rFonts w:asciiTheme="minorHAnsi" w:hAnsiTheme="minorHAnsi" w:cs="Arial"/>
          <w:b w:val="0"/>
          <w:color w:val="365F91" w:themeColor="accent1" w:themeShade="BF"/>
        </w:rPr>
        <w:tab/>
      </w:r>
    </w:p>
    <w:p w:rsidR="007B3A3E" w:rsidRPr="0046254D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7B3A3E" w:rsidRPr="001A7574" w:rsidRDefault="007B3A3E" w:rsidP="007B3A3E">
      <w:pPr>
        <w:spacing w:after="0"/>
        <w:rPr>
          <w:rFonts w:asciiTheme="minorHAnsi" w:hAnsiTheme="minorHAnsi" w:cs="Arial"/>
        </w:rPr>
      </w:pPr>
      <w:r w:rsidRPr="001A7574">
        <w:rPr>
          <w:rFonts w:asciiTheme="minorHAnsi" w:hAnsiTheme="minorHAnsi" w:cs="Arial"/>
        </w:rPr>
        <w:t>1001T00005 IZVANREDNO ODRŽAVANJE CESTA – OSTALI IZDACI</w:t>
      </w:r>
    </w:p>
    <w:p w:rsidR="007B3A3E" w:rsidRPr="0061643C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  <w:r w:rsidRPr="005A050A">
        <w:rPr>
          <w:rFonts w:asciiTheme="minorHAnsi" w:hAnsiTheme="minorHAnsi" w:cs="Arial"/>
        </w:rPr>
        <w:t>Planom za 2023.godinu i projekcijama za 2024.g</w:t>
      </w:r>
      <w:r>
        <w:rPr>
          <w:rFonts w:asciiTheme="minorHAnsi" w:hAnsiTheme="minorHAnsi" w:cs="Arial"/>
        </w:rPr>
        <w:t>odinu</w:t>
      </w:r>
      <w:r w:rsidRPr="005A050A">
        <w:rPr>
          <w:rFonts w:asciiTheme="minorHAnsi" w:hAnsiTheme="minorHAnsi" w:cs="Arial"/>
        </w:rPr>
        <w:t xml:space="preserve"> i 2025.g</w:t>
      </w:r>
      <w:r>
        <w:rPr>
          <w:rFonts w:asciiTheme="minorHAnsi" w:hAnsiTheme="minorHAnsi" w:cs="Arial"/>
        </w:rPr>
        <w:t>odinu</w:t>
      </w:r>
      <w:r w:rsidRPr="005A050A">
        <w:rPr>
          <w:rFonts w:asciiTheme="minorHAnsi" w:hAnsiTheme="minorHAnsi" w:cs="Arial"/>
        </w:rPr>
        <w:t xml:space="preserve"> nisu planirani izdaci za  ovaj program.</w:t>
      </w:r>
    </w:p>
    <w:p w:rsidR="007B3A3E" w:rsidRDefault="007B3A3E" w:rsidP="007B3A3E">
      <w:pPr>
        <w:spacing w:after="0"/>
        <w:jc w:val="both"/>
        <w:rPr>
          <w:rStyle w:val="Istaknuto"/>
          <w:rFonts w:asciiTheme="minorHAnsi" w:hAnsiTheme="minorHAnsi" w:cs="Arial"/>
          <w:b w:val="0"/>
          <w:color w:val="365F91" w:themeColor="accent1" w:themeShade="BF"/>
        </w:rPr>
      </w:pP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I. Rebalansom financijskog plana za 2023.g. planiraju se izdaci za snimanje ŽC 4149 k.o. </w:t>
      </w:r>
      <w:proofErr w:type="spellStart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Jarmina</w:t>
      </w:r>
      <w:proofErr w:type="spellEnd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te izdaci za geomehaniku, geodeziju </w:t>
      </w:r>
      <w:proofErr w:type="spellStart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id.rj</w:t>
      </w:r>
      <w:proofErr w:type="spellEnd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./</w:t>
      </w:r>
      <w:proofErr w:type="spellStart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id.proj</w:t>
      </w:r>
      <w:proofErr w:type="spellEnd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. i </w:t>
      </w:r>
      <w:proofErr w:type="spellStart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gl.projekt</w:t>
      </w:r>
      <w:proofErr w:type="spellEnd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na ŽC4199/4200/4173/4174 i LC46036/46016</w:t>
      </w:r>
    </w:p>
    <w:p w:rsidR="007B3A3E" w:rsidRDefault="007B3A3E" w:rsidP="007B3A3E">
      <w:pPr>
        <w:spacing w:after="0"/>
        <w:jc w:val="both"/>
        <w:rPr>
          <w:rFonts w:asciiTheme="minorHAnsi" w:hAnsiTheme="minorHAnsi" w:cs="Arial"/>
        </w:rPr>
      </w:pPr>
    </w:p>
    <w:p w:rsidR="007B3A3E" w:rsidRDefault="007B3A3E" w:rsidP="007B3A3E">
      <w:pPr>
        <w:spacing w:after="0"/>
        <w:jc w:val="both"/>
        <w:rPr>
          <w:rFonts w:asciiTheme="minorHAnsi" w:hAnsiTheme="minorHAnsi" w:cs="Arial"/>
        </w:rPr>
      </w:pPr>
    </w:p>
    <w:p w:rsidR="007B3A3E" w:rsidRPr="001A7574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1A7574">
        <w:rPr>
          <w:rFonts w:asciiTheme="minorHAnsi" w:hAnsiTheme="minorHAnsi" w:cs="Arial"/>
        </w:rPr>
        <w:lastRenderedPageBreak/>
        <w:t>CILJEVI</w:t>
      </w:r>
    </w:p>
    <w:p w:rsidR="007B3A3E" w:rsidRPr="001A7574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1A7574">
        <w:rPr>
          <w:rFonts w:asciiTheme="minorHAnsi" w:hAnsiTheme="minorHAnsi" w:cs="Arial"/>
        </w:rPr>
        <w:t>Sprječavanje propadanja ceste, omogućavanje sigurnog odvijanja prometa, smanjenje troškova korisnika dobrim stanjem cesta, zaštita ceste od korisnika i trećih osoba, zaštita okoliša od štetnog utjecaja ceste i cestovnog prometa.</w:t>
      </w:r>
    </w:p>
    <w:p w:rsidR="007B3A3E" w:rsidRPr="0046254D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7B3A3E" w:rsidRPr="001A7574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1A7574">
        <w:rPr>
          <w:rFonts w:asciiTheme="minorHAnsi" w:hAnsiTheme="minorHAnsi" w:cs="Arial"/>
        </w:rPr>
        <w:t>ZAKONSKE I DRUGE PRAVNE OSNOVE</w:t>
      </w:r>
    </w:p>
    <w:p w:rsidR="007B3A3E" w:rsidRPr="0046254D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  <w:r w:rsidRPr="001A7574">
        <w:rPr>
          <w:rFonts w:asciiTheme="minorHAnsi" w:hAnsiTheme="minorHAnsi" w:cs="Arial"/>
        </w:rPr>
        <w:t>Zakon o  cestama (</w:t>
      </w:r>
      <w:r w:rsidRPr="0061643C">
        <w:rPr>
          <w:rFonts w:asciiTheme="minorHAnsi" w:hAnsiTheme="minorHAnsi" w:cs="Arial"/>
        </w:rPr>
        <w:t>NN 84/11, 22/13, 54/13, 148/13, 92/14, 110/19, 144/21, 114/22, 114/22</w:t>
      </w:r>
      <w:r w:rsidRPr="001B58B3">
        <w:rPr>
          <w:rFonts w:asciiTheme="minorHAnsi" w:hAnsiTheme="minorHAnsi" w:cs="Arial"/>
        </w:rPr>
        <w:t>), Opći tehnički uvjeti za radove na javnim cestama, Zakon o gradnji (NN 153/13, 20/17, 39/19, 125/19), Zakon  o prostornom uređenju (NN 153/13, 65/17, 114/18, 39/19, 98/19),</w:t>
      </w:r>
      <w:r>
        <w:rPr>
          <w:rFonts w:asciiTheme="minorHAnsi" w:hAnsiTheme="minorHAnsi" w:cs="Arial"/>
        </w:rPr>
        <w:t xml:space="preserve"> </w:t>
      </w:r>
      <w:r w:rsidRPr="001B58B3">
        <w:rPr>
          <w:rFonts w:asciiTheme="minorHAnsi" w:hAnsiTheme="minorHAnsi" w:cs="Arial"/>
        </w:rPr>
        <w:t xml:space="preserve">Odluka o razvrstavanju javnih cesta </w:t>
      </w:r>
    </w:p>
    <w:p w:rsidR="007B3A3E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7B3A3E" w:rsidRPr="00CD7ED0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CD7ED0">
        <w:rPr>
          <w:rFonts w:asciiTheme="minorHAnsi" w:hAnsiTheme="minorHAnsi" w:cs="Arial"/>
        </w:rPr>
        <w:t>INSTITUCIJE, DRUŠTVA I STRUČNE OSOBE U PROVEDBI PROGRAMA</w:t>
      </w:r>
    </w:p>
    <w:p w:rsidR="007B3A3E" w:rsidRPr="00CD7ED0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CD7ED0">
        <w:rPr>
          <w:rFonts w:asciiTheme="minorHAnsi" w:hAnsiTheme="minorHAnsi" w:cs="Arial"/>
        </w:rPr>
        <w:t>Na realizaciji programa angažiran</w:t>
      </w:r>
      <w:r>
        <w:rPr>
          <w:rFonts w:asciiTheme="minorHAnsi" w:hAnsiTheme="minorHAnsi" w:cs="Arial"/>
        </w:rPr>
        <w:t>i su djelatnici</w:t>
      </w:r>
      <w:r w:rsidRPr="00CD7ED0">
        <w:rPr>
          <w:rFonts w:asciiTheme="minorHAnsi" w:hAnsiTheme="minorHAnsi" w:cs="Arial"/>
        </w:rPr>
        <w:t xml:space="preserve">  Uprave za ceste VSŽ, kao i pravne i fizičke osobe kojima je sukladno propisima o  javnoj i jednostavnoj nabavi povjereno održavanje cesta.</w:t>
      </w:r>
    </w:p>
    <w:p w:rsidR="007B3A3E" w:rsidRPr="0046254D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7B3A3E" w:rsidRPr="00CD7ED0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CD7ED0">
        <w:rPr>
          <w:rFonts w:asciiTheme="minorHAnsi" w:hAnsiTheme="minorHAnsi" w:cs="Arial"/>
        </w:rPr>
        <w:t>PROCJENA NEPREDVIĐENIH RASHODA I RIZIKA</w:t>
      </w:r>
    </w:p>
    <w:p w:rsidR="007B3A3E" w:rsidRPr="00CD7ED0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CD7ED0">
        <w:rPr>
          <w:rFonts w:asciiTheme="minorHAnsi" w:hAnsiTheme="minorHAnsi" w:cs="Arial"/>
        </w:rPr>
        <w:t>Ne očekuju se posebni nepre</w:t>
      </w:r>
      <w:r>
        <w:rPr>
          <w:rFonts w:asciiTheme="minorHAnsi" w:hAnsiTheme="minorHAnsi" w:cs="Arial"/>
        </w:rPr>
        <w:t>dviđeni rizici koji bi mogli do</w:t>
      </w:r>
      <w:r w:rsidRPr="00CD7ED0">
        <w:rPr>
          <w:rFonts w:asciiTheme="minorHAnsi" w:hAnsiTheme="minorHAnsi" w:cs="Arial"/>
        </w:rPr>
        <w:t>vesti do dodatnih troškova na realizaciji programa.</w:t>
      </w:r>
    </w:p>
    <w:p w:rsidR="007B3A3E" w:rsidRPr="0046254D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7B3A3E" w:rsidRPr="00CD7ED0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  <w:r w:rsidRPr="00CD7ED0">
        <w:rPr>
          <w:rFonts w:asciiTheme="minorHAnsi" w:hAnsiTheme="minorHAnsi" w:cs="Arial"/>
        </w:rPr>
        <w:t>Ishodište/temelj za program  1001 REDOVNO I IZVANREDNO ODRŽAVANJE CESTA je Pravilnik o održavanju i zaštiti javnih cesta koji održavanje dijeli na redovno i izvanredno. Pravilnikom su propisane sve vrste radova, opseg i rokovi istih, te kontrola i nadzor nad izvođenjem. Osnovni cilj ovog programa je sprječavanje propadanja cesta i omogućavanje odvijanja sigurnog prometa. Dionice cesta na kojima se izvode radovi izvanrednog održavanja predlažu se prema ocjeni stanja kolnika, stupnju oštećenosti, prometnoj sigurnosti, frekvenciji, intenzitetu i protočnosti prometa.</w:t>
      </w:r>
    </w:p>
    <w:p w:rsidR="007B3A3E" w:rsidRPr="0046254D" w:rsidRDefault="007B3A3E" w:rsidP="007B3A3E">
      <w:pPr>
        <w:spacing w:after="0"/>
        <w:ind w:firstLine="708"/>
        <w:jc w:val="both"/>
        <w:rPr>
          <w:rFonts w:asciiTheme="minorHAnsi" w:hAnsiTheme="minorHAnsi" w:cs="Arial"/>
          <w:color w:val="FF0000"/>
        </w:rPr>
      </w:pPr>
    </w:p>
    <w:p w:rsidR="007B3A3E" w:rsidRPr="00050EE1" w:rsidRDefault="007B3A3E" w:rsidP="007B3A3E">
      <w:pPr>
        <w:spacing w:after="0"/>
        <w:rPr>
          <w:rFonts w:asciiTheme="minorHAnsi" w:hAnsiTheme="minorHAnsi" w:cs="Arial"/>
          <w:b/>
          <w:i/>
        </w:rPr>
      </w:pPr>
      <w:r w:rsidRPr="00050EE1">
        <w:rPr>
          <w:rFonts w:asciiTheme="minorHAnsi" w:hAnsiTheme="minorHAnsi" w:cs="Arial"/>
          <w:b/>
          <w:i/>
        </w:rPr>
        <w:t>1002 GRAĐENJE, MODERNIZACIJA I REKONSTRUKCIJA</w:t>
      </w:r>
    </w:p>
    <w:p w:rsidR="007B3A3E" w:rsidRPr="00050EE1" w:rsidRDefault="007B3A3E" w:rsidP="007B3A3E">
      <w:pPr>
        <w:spacing w:after="0"/>
        <w:rPr>
          <w:rFonts w:asciiTheme="minorHAnsi" w:hAnsiTheme="minorHAnsi" w:cs="Arial"/>
        </w:rPr>
      </w:pPr>
      <w:r w:rsidRPr="00050EE1">
        <w:rPr>
          <w:rFonts w:asciiTheme="minorHAnsi" w:hAnsiTheme="minorHAnsi" w:cs="Arial"/>
        </w:rPr>
        <w:t>Prihodi od kojih će se financirati navedeni program su:</w:t>
      </w:r>
    </w:p>
    <w:p w:rsidR="007B3A3E" w:rsidRDefault="007B3A3E" w:rsidP="007B3A3E">
      <w:pPr>
        <w:spacing w:after="0"/>
        <w:rPr>
          <w:rFonts w:asciiTheme="minorHAnsi" w:hAnsiTheme="minorHAnsi" w:cs="Arial"/>
        </w:rPr>
      </w:pPr>
      <w:r w:rsidRPr="00050EE1">
        <w:rPr>
          <w:rFonts w:asciiTheme="minorHAnsi" w:hAnsiTheme="minorHAnsi" w:cs="Arial"/>
        </w:rPr>
        <w:tab/>
        <w:t>*Izvor 11 - godišnja naknada za uporabu javnih cesta što se plaća pri registraciji motornih i priključnih   vozila, te ostali izvori  financiranja (prihodi od financijske i nefinancijske imovine),</w:t>
      </w:r>
    </w:p>
    <w:p w:rsidR="007B3A3E" w:rsidRPr="00846290" w:rsidRDefault="007B3A3E" w:rsidP="007B3A3E">
      <w:pPr>
        <w:spacing w:after="0"/>
        <w:ind w:left="709"/>
        <w:rPr>
          <w:rFonts w:asciiTheme="minorHAnsi" w:hAnsiTheme="minorHAnsi" w:cs="Arial"/>
        </w:rPr>
      </w:pPr>
      <w:r w:rsidRPr="00846290">
        <w:rPr>
          <w:rFonts w:asciiTheme="minorHAnsi" w:hAnsiTheme="minorHAnsi" w:cs="Arial"/>
        </w:rPr>
        <w:t>*Izvor 52 – ostale pomoći</w:t>
      </w:r>
    </w:p>
    <w:p w:rsidR="007B3A3E" w:rsidRPr="00050EE1" w:rsidRDefault="007B3A3E" w:rsidP="007B3A3E">
      <w:pPr>
        <w:spacing w:after="0"/>
        <w:rPr>
          <w:rFonts w:asciiTheme="minorHAnsi" w:hAnsiTheme="minorHAnsi" w:cs="Arial"/>
        </w:rPr>
      </w:pPr>
    </w:p>
    <w:p w:rsidR="007B3A3E" w:rsidRPr="00050EE1" w:rsidRDefault="007B3A3E" w:rsidP="007B3A3E">
      <w:pPr>
        <w:spacing w:after="0"/>
        <w:rPr>
          <w:rFonts w:asciiTheme="minorHAnsi" w:hAnsiTheme="minorHAnsi" w:cs="Arial"/>
        </w:rPr>
      </w:pPr>
      <w:r w:rsidRPr="00050EE1">
        <w:rPr>
          <w:rFonts w:asciiTheme="minorHAnsi" w:hAnsiTheme="minorHAnsi" w:cs="Arial"/>
        </w:rPr>
        <w:t>Ovaj program provoditi će se kroz sljedeće projekte:</w:t>
      </w:r>
    </w:p>
    <w:p w:rsidR="007B3A3E" w:rsidRPr="00050EE1" w:rsidRDefault="007B3A3E" w:rsidP="007B3A3E">
      <w:pPr>
        <w:spacing w:after="0"/>
        <w:rPr>
          <w:rFonts w:asciiTheme="minorHAnsi" w:hAnsiTheme="minorHAnsi" w:cs="Arial"/>
        </w:rPr>
      </w:pPr>
    </w:p>
    <w:p w:rsidR="007B3A3E" w:rsidRPr="00050EE1" w:rsidRDefault="007B3A3E" w:rsidP="007B3A3E">
      <w:pPr>
        <w:spacing w:after="0"/>
        <w:rPr>
          <w:rFonts w:asciiTheme="minorHAnsi" w:hAnsiTheme="minorHAnsi" w:cs="Arial"/>
        </w:rPr>
      </w:pPr>
      <w:r w:rsidRPr="00050EE1">
        <w:rPr>
          <w:rFonts w:asciiTheme="minorHAnsi" w:hAnsiTheme="minorHAnsi" w:cs="Arial"/>
        </w:rPr>
        <w:t>1002K100001 GRAĐENJE (MODERNIZACIJA CESTA)</w:t>
      </w:r>
    </w:p>
    <w:p w:rsidR="007B3A3E" w:rsidRPr="00050EE1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050EE1">
        <w:rPr>
          <w:rFonts w:asciiTheme="minorHAnsi" w:hAnsiTheme="minorHAnsi" w:cs="Arial"/>
        </w:rPr>
        <w:t>Ovaj program planiran je u 202</w:t>
      </w:r>
      <w:r>
        <w:rPr>
          <w:rFonts w:asciiTheme="minorHAnsi" w:hAnsiTheme="minorHAnsi" w:cs="Arial"/>
        </w:rPr>
        <w:t>3</w:t>
      </w:r>
      <w:r w:rsidRPr="00050EE1">
        <w:rPr>
          <w:rFonts w:asciiTheme="minorHAnsi" w:hAnsiTheme="minorHAnsi" w:cs="Arial"/>
        </w:rPr>
        <w:t>. godini kroz nastavak 3.faze i</w:t>
      </w:r>
      <w:r>
        <w:rPr>
          <w:rFonts w:asciiTheme="minorHAnsi" w:hAnsiTheme="minorHAnsi" w:cs="Arial"/>
        </w:rPr>
        <w:t>zgradnje</w:t>
      </w:r>
      <w:r w:rsidRPr="00FB2593">
        <w:t xml:space="preserve"> </w:t>
      </w:r>
      <w:r w:rsidRPr="00FB2593">
        <w:rPr>
          <w:rFonts w:asciiTheme="minorHAnsi" w:hAnsiTheme="minorHAnsi" w:cs="Arial"/>
        </w:rPr>
        <w:t>i nadzor nad izvođenjem radova</w:t>
      </w:r>
      <w:r>
        <w:rPr>
          <w:rFonts w:asciiTheme="minorHAnsi" w:hAnsiTheme="minorHAnsi" w:cs="Arial"/>
        </w:rPr>
        <w:t xml:space="preserve"> izgradnje županijske ceste ŽC4223 </w:t>
      </w:r>
      <w:r w:rsidRPr="005850E6">
        <w:rPr>
          <w:rFonts w:asciiTheme="minorHAnsi" w:hAnsiTheme="minorHAnsi" w:cs="Arial"/>
        </w:rPr>
        <w:t xml:space="preserve">Otok – Bošnjaci </w:t>
      </w:r>
      <w:r>
        <w:rPr>
          <w:rFonts w:asciiTheme="minorHAnsi" w:hAnsiTheme="minorHAnsi" w:cs="Arial"/>
        </w:rPr>
        <w:t>te projektiranja i geodezije za LC46019 i LC 46002</w:t>
      </w:r>
      <w:r w:rsidRPr="00050EE1">
        <w:rPr>
          <w:rFonts w:asciiTheme="minorHAnsi" w:hAnsiTheme="minorHAnsi" w:cs="Arial"/>
        </w:rPr>
        <w:t>.</w:t>
      </w:r>
    </w:p>
    <w:p w:rsidR="007B3A3E" w:rsidRPr="0004466D" w:rsidRDefault="007B3A3E" w:rsidP="007B3A3E">
      <w:pPr>
        <w:spacing w:after="0"/>
        <w:jc w:val="both"/>
        <w:rPr>
          <w:rStyle w:val="Istaknuto"/>
          <w:rFonts w:asciiTheme="minorHAnsi" w:hAnsiTheme="minorHAnsi" w:cs="Arial"/>
          <w:b w:val="0"/>
          <w:color w:val="365F91" w:themeColor="accent1" w:themeShade="BF"/>
        </w:rPr>
      </w:pP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I. Rebalansom financijskog plana za 2023.g. ovi </w:t>
      </w:r>
      <w:r w:rsidRPr="0004466D"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izdaci povećavaju se za 242.992,00 </w:t>
      </w:r>
      <w:proofErr w:type="spellStart"/>
      <w:r w:rsidRPr="0004466D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eur</w:t>
      </w:r>
      <w:proofErr w:type="spellEnd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- dodaje se </w:t>
      </w:r>
      <w:r w:rsidRPr="0004466D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revizija troškovnika</w:t>
      </w: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za </w:t>
      </w:r>
      <w:r w:rsidRPr="0004466D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nastavak 3.faze izgradnje Otok-Bošnjaci</w:t>
      </w: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, idejno rješenje za LC 46019, izrada </w:t>
      </w:r>
      <w:proofErr w:type="spellStart"/>
      <w:r w:rsidRPr="0004466D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geod.podl</w:t>
      </w:r>
      <w:proofErr w:type="spellEnd"/>
      <w:r w:rsidRPr="0004466D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./</w:t>
      </w:r>
      <w:proofErr w:type="spellStart"/>
      <w:r w:rsidRPr="0004466D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id.proj</w:t>
      </w:r>
      <w:proofErr w:type="spellEnd"/>
      <w:r w:rsidRPr="0004466D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./parcelacija</w:t>
      </w: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za LC 46002, </w:t>
      </w:r>
      <w:r w:rsidRPr="0004466D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izgradnja s</w:t>
      </w: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emafora ispred OŠ u </w:t>
      </w:r>
      <w:proofErr w:type="spellStart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Prkovcima</w:t>
      </w:r>
      <w:proofErr w:type="spellEnd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, </w:t>
      </w:r>
      <w:r w:rsidRPr="0004466D"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izrada </w:t>
      </w:r>
      <w:proofErr w:type="spellStart"/>
      <w:r w:rsidRPr="0004466D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geod.podl</w:t>
      </w:r>
      <w:proofErr w:type="spellEnd"/>
      <w:r w:rsidRPr="0004466D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./</w:t>
      </w:r>
      <w:proofErr w:type="spellStart"/>
      <w:r w:rsidRPr="0004466D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id</w:t>
      </w:r>
      <w:proofErr w:type="spellEnd"/>
      <w:r w:rsidRPr="0004466D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./</w:t>
      </w:r>
      <w:proofErr w:type="spellStart"/>
      <w:r w:rsidRPr="0004466D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gl.projekt</w:t>
      </w:r>
      <w:proofErr w:type="spellEnd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i izgradnja LC 46032 te studija izvodljivosti</w:t>
      </w:r>
    </w:p>
    <w:p w:rsidR="007B3A3E" w:rsidRPr="0004466D" w:rsidRDefault="007B3A3E" w:rsidP="007B3A3E">
      <w:pPr>
        <w:spacing w:after="0"/>
        <w:jc w:val="both"/>
        <w:rPr>
          <w:rStyle w:val="Istaknuto"/>
          <w:rFonts w:asciiTheme="minorHAnsi" w:hAnsiTheme="minorHAnsi" w:cs="Arial"/>
          <w:b w:val="0"/>
          <w:color w:val="365F91" w:themeColor="accent1" w:themeShade="BF"/>
        </w:rPr>
      </w:pPr>
    </w:p>
    <w:p w:rsidR="007B3A3E" w:rsidRPr="00627CEA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627CEA">
        <w:rPr>
          <w:rFonts w:asciiTheme="minorHAnsi" w:hAnsiTheme="minorHAnsi" w:cs="Arial"/>
        </w:rPr>
        <w:t>Projekcijama se:</w:t>
      </w:r>
    </w:p>
    <w:p w:rsidR="007B3A3E" w:rsidRPr="00627CEA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  <w:r w:rsidRPr="00627CEA">
        <w:rPr>
          <w:rFonts w:asciiTheme="minorHAnsi" w:hAnsiTheme="minorHAnsi" w:cs="Arial"/>
        </w:rPr>
        <w:t>- za 2024.g</w:t>
      </w:r>
      <w:r>
        <w:rPr>
          <w:rFonts w:asciiTheme="minorHAnsi" w:hAnsiTheme="minorHAnsi" w:cs="Arial"/>
        </w:rPr>
        <w:t>odinu</w:t>
      </w:r>
      <w:r w:rsidRPr="00627CEA">
        <w:rPr>
          <w:rFonts w:asciiTheme="minorHAnsi" w:hAnsiTheme="minorHAnsi" w:cs="Arial"/>
        </w:rPr>
        <w:t xml:space="preserve"> predviđa izvršenje programa kroz nastavak izgradnje LC 46015 </w:t>
      </w:r>
      <w:proofErr w:type="spellStart"/>
      <w:r w:rsidRPr="00627CEA">
        <w:rPr>
          <w:rFonts w:asciiTheme="minorHAnsi" w:hAnsiTheme="minorHAnsi" w:cs="Arial"/>
        </w:rPr>
        <w:t>Čakovci</w:t>
      </w:r>
      <w:proofErr w:type="spellEnd"/>
      <w:r w:rsidRPr="00627CEA">
        <w:rPr>
          <w:rFonts w:asciiTheme="minorHAnsi" w:hAnsiTheme="minorHAnsi" w:cs="Arial"/>
        </w:rPr>
        <w:t xml:space="preserve">(LC46014) – </w:t>
      </w:r>
      <w:proofErr w:type="spellStart"/>
      <w:r w:rsidRPr="00627CEA">
        <w:rPr>
          <w:rFonts w:asciiTheme="minorHAnsi" w:hAnsiTheme="minorHAnsi" w:cs="Arial"/>
        </w:rPr>
        <w:t>Mikluševci</w:t>
      </w:r>
      <w:proofErr w:type="spellEnd"/>
      <w:r w:rsidRPr="00627CEA">
        <w:rPr>
          <w:rFonts w:asciiTheme="minorHAnsi" w:hAnsiTheme="minorHAnsi" w:cs="Arial"/>
        </w:rPr>
        <w:t xml:space="preserve"> (ŽC4196) i nastavak izgradnje II. </w:t>
      </w:r>
      <w:r>
        <w:rPr>
          <w:rFonts w:asciiTheme="minorHAnsi" w:hAnsiTheme="minorHAnsi" w:cs="Arial"/>
        </w:rPr>
        <w:t>d</w:t>
      </w:r>
      <w:r w:rsidRPr="00627CEA">
        <w:rPr>
          <w:rFonts w:asciiTheme="minorHAnsi" w:hAnsiTheme="minorHAnsi" w:cs="Arial"/>
        </w:rPr>
        <w:t xml:space="preserve">ionice LC 46017 </w:t>
      </w:r>
      <w:proofErr w:type="spellStart"/>
      <w:r w:rsidRPr="00627CEA">
        <w:rPr>
          <w:rFonts w:asciiTheme="minorHAnsi" w:hAnsiTheme="minorHAnsi" w:cs="Arial"/>
        </w:rPr>
        <w:t>Prkovci</w:t>
      </w:r>
      <w:proofErr w:type="spellEnd"/>
      <w:r w:rsidRPr="00627CEA">
        <w:rPr>
          <w:rFonts w:asciiTheme="minorHAnsi" w:hAnsiTheme="minorHAnsi" w:cs="Arial"/>
        </w:rPr>
        <w:t xml:space="preserve"> (ŽC 4167 – </w:t>
      </w:r>
      <w:proofErr w:type="spellStart"/>
      <w:r w:rsidRPr="00627CEA">
        <w:rPr>
          <w:rFonts w:asciiTheme="minorHAnsi" w:hAnsiTheme="minorHAnsi" w:cs="Arial"/>
        </w:rPr>
        <w:t>B.Greda</w:t>
      </w:r>
      <w:proofErr w:type="spellEnd"/>
      <w:r w:rsidRPr="00627CEA">
        <w:rPr>
          <w:rFonts w:asciiTheme="minorHAnsi" w:hAnsiTheme="minorHAnsi" w:cs="Arial"/>
        </w:rPr>
        <w:t xml:space="preserve"> (DC520)</w:t>
      </w:r>
      <w:r>
        <w:rPr>
          <w:rFonts w:asciiTheme="minorHAnsi" w:hAnsiTheme="minorHAnsi" w:cs="Arial"/>
        </w:rPr>
        <w:t>;</w:t>
      </w:r>
    </w:p>
    <w:p w:rsidR="007B3A3E" w:rsidRPr="00627CEA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  <w:r w:rsidRPr="00627CEA">
        <w:rPr>
          <w:rFonts w:asciiTheme="minorHAnsi" w:hAnsiTheme="minorHAnsi" w:cs="Arial"/>
        </w:rPr>
        <w:t>- za 2025.g</w:t>
      </w:r>
      <w:r>
        <w:rPr>
          <w:rFonts w:asciiTheme="minorHAnsi" w:hAnsiTheme="minorHAnsi" w:cs="Arial"/>
        </w:rPr>
        <w:t>odinu</w:t>
      </w:r>
      <w:r w:rsidRPr="00627CEA">
        <w:rPr>
          <w:rFonts w:asciiTheme="minorHAnsi" w:hAnsiTheme="minorHAnsi" w:cs="Arial"/>
        </w:rPr>
        <w:t xml:space="preserve"> predviđa izvršenje programa kroz završetak izgradnje II. </w:t>
      </w:r>
      <w:r>
        <w:rPr>
          <w:rFonts w:asciiTheme="minorHAnsi" w:hAnsiTheme="minorHAnsi" w:cs="Arial"/>
        </w:rPr>
        <w:t>d</w:t>
      </w:r>
      <w:r w:rsidRPr="00627CEA">
        <w:rPr>
          <w:rFonts w:asciiTheme="minorHAnsi" w:hAnsiTheme="minorHAnsi" w:cs="Arial"/>
        </w:rPr>
        <w:t xml:space="preserve">ionice LC 46017 </w:t>
      </w:r>
      <w:proofErr w:type="spellStart"/>
      <w:r w:rsidRPr="00627CEA">
        <w:rPr>
          <w:rFonts w:asciiTheme="minorHAnsi" w:hAnsiTheme="minorHAnsi" w:cs="Arial"/>
        </w:rPr>
        <w:t>Prkovci</w:t>
      </w:r>
      <w:proofErr w:type="spellEnd"/>
      <w:r w:rsidRPr="00627CEA">
        <w:rPr>
          <w:rFonts w:asciiTheme="minorHAnsi" w:hAnsiTheme="minorHAnsi" w:cs="Arial"/>
        </w:rPr>
        <w:t xml:space="preserve"> (ŽC 4167 – </w:t>
      </w:r>
      <w:proofErr w:type="spellStart"/>
      <w:r w:rsidRPr="00627CEA">
        <w:rPr>
          <w:rFonts w:asciiTheme="minorHAnsi" w:hAnsiTheme="minorHAnsi" w:cs="Arial"/>
        </w:rPr>
        <w:t>B.Greda</w:t>
      </w:r>
      <w:proofErr w:type="spellEnd"/>
      <w:r w:rsidRPr="00627CEA">
        <w:rPr>
          <w:rFonts w:asciiTheme="minorHAnsi" w:hAnsiTheme="minorHAnsi" w:cs="Arial"/>
        </w:rPr>
        <w:t xml:space="preserve"> (DC520) i nastavak izgradnje</w:t>
      </w:r>
      <w:r>
        <w:rPr>
          <w:rFonts w:asciiTheme="minorHAnsi" w:hAnsiTheme="minorHAnsi" w:cs="Arial"/>
        </w:rPr>
        <w:t xml:space="preserve"> županijske ceste ŽC 4223 Otok (DC537)-Bošnjaci (DC214).</w:t>
      </w:r>
    </w:p>
    <w:p w:rsidR="007B3A3E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Pr="0046254D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Pr="00D25901" w:rsidRDefault="007B3A3E" w:rsidP="007B3A3E">
      <w:pPr>
        <w:spacing w:after="0"/>
        <w:rPr>
          <w:rFonts w:asciiTheme="minorHAnsi" w:hAnsiTheme="minorHAnsi" w:cs="Arial"/>
        </w:rPr>
      </w:pPr>
      <w:r w:rsidRPr="00D25901">
        <w:rPr>
          <w:rFonts w:asciiTheme="minorHAnsi" w:hAnsiTheme="minorHAnsi" w:cs="Arial"/>
        </w:rPr>
        <w:lastRenderedPageBreak/>
        <w:t>1002K100002  REKONSTRUKCIJA CESTA</w:t>
      </w:r>
    </w:p>
    <w:p w:rsidR="007B3A3E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25901">
        <w:rPr>
          <w:rFonts w:asciiTheme="minorHAnsi" w:hAnsiTheme="minorHAnsi" w:cs="Arial"/>
        </w:rPr>
        <w:t>Ovaj program planira se u 202</w:t>
      </w:r>
      <w:r>
        <w:rPr>
          <w:rFonts w:asciiTheme="minorHAnsi" w:hAnsiTheme="minorHAnsi" w:cs="Arial"/>
        </w:rPr>
        <w:t>3</w:t>
      </w:r>
      <w:r w:rsidRPr="00D25901">
        <w:rPr>
          <w:rFonts w:asciiTheme="minorHAnsi" w:hAnsiTheme="minorHAnsi" w:cs="Arial"/>
        </w:rPr>
        <w:t>.g. izvršiti kroz rekonstrukciju i nadzor nad izvođenjem radova rekonstrukcije LC 46015 dionice c</w:t>
      </w:r>
      <w:r>
        <w:rPr>
          <w:rFonts w:asciiTheme="minorHAnsi" w:hAnsiTheme="minorHAnsi" w:cs="Arial"/>
        </w:rPr>
        <w:t xml:space="preserve">este od </w:t>
      </w:r>
      <w:proofErr w:type="spellStart"/>
      <w:r>
        <w:rPr>
          <w:rFonts w:asciiTheme="minorHAnsi" w:hAnsiTheme="minorHAnsi" w:cs="Arial"/>
        </w:rPr>
        <w:t>Mikluševaca</w:t>
      </w:r>
      <w:proofErr w:type="spellEnd"/>
      <w:r>
        <w:rPr>
          <w:rFonts w:asciiTheme="minorHAnsi" w:hAnsiTheme="minorHAnsi" w:cs="Arial"/>
        </w:rPr>
        <w:t xml:space="preserve"> do </w:t>
      </w:r>
      <w:proofErr w:type="spellStart"/>
      <w:r>
        <w:rPr>
          <w:rFonts w:asciiTheme="minorHAnsi" w:hAnsiTheme="minorHAnsi" w:cs="Arial"/>
        </w:rPr>
        <w:t>Čakovaca</w:t>
      </w:r>
      <w:proofErr w:type="spellEnd"/>
      <w:r>
        <w:rPr>
          <w:rFonts w:asciiTheme="minorHAnsi" w:hAnsiTheme="minorHAnsi" w:cs="Arial"/>
        </w:rPr>
        <w:t xml:space="preserve">, LC46017 – III. dionica </w:t>
      </w:r>
      <w:r w:rsidRPr="00FB2593">
        <w:rPr>
          <w:rFonts w:asciiTheme="minorHAnsi" w:hAnsiTheme="minorHAnsi" w:cs="Arial"/>
        </w:rPr>
        <w:t>kroz Babinu Gredu</w:t>
      </w:r>
      <w:r>
        <w:rPr>
          <w:rFonts w:asciiTheme="minorHAnsi" w:hAnsiTheme="minorHAnsi" w:cs="Arial"/>
        </w:rPr>
        <w:t xml:space="preserve">, ŽC 4194 – I. dionica od </w:t>
      </w:r>
      <w:proofErr w:type="spellStart"/>
      <w:r w:rsidRPr="00814C53">
        <w:rPr>
          <w:rFonts w:asciiTheme="minorHAnsi" w:hAnsiTheme="minorHAnsi" w:cs="Arial"/>
        </w:rPr>
        <w:t>stacionaže</w:t>
      </w:r>
      <w:proofErr w:type="spellEnd"/>
      <w:r w:rsidRPr="00814C53">
        <w:rPr>
          <w:rFonts w:asciiTheme="minorHAnsi" w:hAnsiTheme="minorHAnsi" w:cs="Arial"/>
        </w:rPr>
        <w:t xml:space="preserve"> 1+330,00 do 1+770,00</w:t>
      </w:r>
      <w:r>
        <w:rPr>
          <w:rFonts w:asciiTheme="minorHAnsi" w:hAnsiTheme="minorHAnsi" w:cs="Arial"/>
        </w:rPr>
        <w:t xml:space="preserve"> te projektiranje i geodeziju za rekonstrukciju </w:t>
      </w:r>
      <w:r w:rsidRPr="00814C53">
        <w:rPr>
          <w:rFonts w:asciiTheme="minorHAnsi" w:hAnsiTheme="minorHAnsi" w:cs="Arial"/>
        </w:rPr>
        <w:t>raskrižja u kružni tok u Županji Ž</w:t>
      </w:r>
      <w:r>
        <w:rPr>
          <w:rFonts w:asciiTheme="minorHAnsi" w:hAnsiTheme="minorHAnsi" w:cs="Arial"/>
        </w:rPr>
        <w:t>C</w:t>
      </w:r>
      <w:r w:rsidRPr="00814C53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>170 i LC</w:t>
      </w:r>
      <w:r w:rsidRPr="00814C53">
        <w:rPr>
          <w:rFonts w:asciiTheme="minorHAnsi" w:hAnsiTheme="minorHAnsi" w:cs="Arial"/>
        </w:rPr>
        <w:t>46042 i nerazvrstana</w:t>
      </w:r>
      <w:r>
        <w:rPr>
          <w:rFonts w:asciiTheme="minorHAnsi" w:hAnsiTheme="minorHAnsi" w:cs="Arial"/>
        </w:rPr>
        <w:t xml:space="preserve">. </w:t>
      </w:r>
    </w:p>
    <w:p w:rsidR="007B3A3E" w:rsidRDefault="007B3A3E" w:rsidP="007B3A3E">
      <w:pPr>
        <w:spacing w:after="0"/>
        <w:jc w:val="both"/>
        <w:rPr>
          <w:rStyle w:val="Istaknuto"/>
          <w:rFonts w:asciiTheme="minorHAnsi" w:hAnsiTheme="minorHAnsi" w:cs="Arial"/>
          <w:b w:val="0"/>
          <w:color w:val="365F91" w:themeColor="accent1" w:themeShade="BF"/>
        </w:rPr>
      </w:pP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I. Rebalansom financijskog plana za 2023.g. ovi izdaci povećavaju se za 936.032,00 </w:t>
      </w:r>
      <w:proofErr w:type="spellStart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eur</w:t>
      </w:r>
      <w:proofErr w:type="spellEnd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,  a povećanje se najvećim dijelom odnosi na r</w:t>
      </w:r>
      <w:r w:rsidRPr="00776291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ekonstrukcij</w:t>
      </w: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u</w:t>
      </w:r>
      <w:r w:rsidRPr="00776291"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dionice od </w:t>
      </w:r>
      <w:proofErr w:type="spellStart"/>
      <w:r w:rsidRPr="00776291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Mikluševaca</w:t>
      </w:r>
      <w:proofErr w:type="spellEnd"/>
      <w:r w:rsidRPr="00776291"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do </w:t>
      </w:r>
      <w:proofErr w:type="spellStart"/>
      <w:r w:rsidRPr="00776291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Čakovaca</w:t>
      </w:r>
      <w:proofErr w:type="spellEnd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i r</w:t>
      </w:r>
      <w:r w:rsidRPr="00776291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ekonstrukcij</w:t>
      </w: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u</w:t>
      </w:r>
      <w:r w:rsidRPr="00776291"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I. dionice Stari </w:t>
      </w:r>
      <w:proofErr w:type="spellStart"/>
      <w:r w:rsidRPr="00776291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Jankovci</w:t>
      </w:r>
      <w:proofErr w:type="spellEnd"/>
      <w:r w:rsidRPr="00776291"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(DC46) - Novi </w:t>
      </w:r>
      <w:proofErr w:type="spellStart"/>
      <w:r w:rsidRPr="00776291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Jankovci</w:t>
      </w:r>
      <w:proofErr w:type="spellEnd"/>
      <w:r w:rsidRPr="00776291"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(ŽC4172)</w:t>
      </w: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</w:t>
      </w:r>
      <w:r w:rsidRPr="00776291"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od </w:t>
      </w:r>
      <w:proofErr w:type="spellStart"/>
      <w:r w:rsidRPr="00776291">
        <w:rPr>
          <w:rStyle w:val="Istaknuto"/>
          <w:rFonts w:asciiTheme="minorHAnsi" w:hAnsiTheme="minorHAnsi" w:cs="Arial"/>
          <w:b w:val="0"/>
          <w:color w:val="365F91" w:themeColor="accent1" w:themeShade="BF"/>
        </w:rPr>
        <w:t>stacionaže</w:t>
      </w:r>
      <w:proofErr w:type="spellEnd"/>
      <w:r w:rsidRPr="00776291"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 1+330,00 do 1+770,00</w:t>
      </w: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.</w:t>
      </w:r>
    </w:p>
    <w:p w:rsidR="007B3A3E" w:rsidRDefault="007B3A3E" w:rsidP="007B3A3E">
      <w:pPr>
        <w:spacing w:after="0"/>
        <w:jc w:val="both"/>
        <w:rPr>
          <w:rStyle w:val="Istaknuto"/>
          <w:rFonts w:asciiTheme="minorHAnsi" w:hAnsiTheme="minorHAnsi" w:cs="Arial"/>
          <w:b w:val="0"/>
          <w:color w:val="365F91" w:themeColor="accent1" w:themeShade="BF"/>
        </w:rPr>
      </w:pPr>
    </w:p>
    <w:p w:rsidR="007B3A3E" w:rsidRPr="00055AB0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055AB0">
        <w:rPr>
          <w:rFonts w:asciiTheme="minorHAnsi" w:hAnsiTheme="minorHAnsi" w:cs="Arial"/>
        </w:rPr>
        <w:t>Projekcijama se:</w:t>
      </w:r>
    </w:p>
    <w:p w:rsidR="007B3A3E" w:rsidRPr="00055AB0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  <w:r w:rsidRPr="00055AB0">
        <w:rPr>
          <w:rFonts w:asciiTheme="minorHAnsi" w:hAnsiTheme="minorHAnsi" w:cs="Arial"/>
        </w:rPr>
        <w:t>- za 202</w:t>
      </w:r>
      <w:r>
        <w:rPr>
          <w:rFonts w:asciiTheme="minorHAnsi" w:hAnsiTheme="minorHAnsi" w:cs="Arial"/>
        </w:rPr>
        <w:t>4</w:t>
      </w:r>
      <w:r w:rsidRPr="00055AB0">
        <w:rPr>
          <w:rFonts w:asciiTheme="minorHAnsi" w:hAnsiTheme="minorHAnsi" w:cs="Arial"/>
        </w:rPr>
        <w:t>.g</w:t>
      </w:r>
      <w:r>
        <w:rPr>
          <w:rFonts w:asciiTheme="minorHAnsi" w:hAnsiTheme="minorHAnsi" w:cs="Arial"/>
        </w:rPr>
        <w:t>odinu</w:t>
      </w:r>
      <w:r w:rsidRPr="00055AB0">
        <w:rPr>
          <w:rFonts w:asciiTheme="minorHAnsi" w:hAnsiTheme="minorHAnsi" w:cs="Arial"/>
        </w:rPr>
        <w:t xml:space="preserve"> predviđa izvršenje programa kroz rekonstrukciju dijela županijske ceste ŽC4195 </w:t>
      </w:r>
      <w:proofErr w:type="spellStart"/>
      <w:r w:rsidRPr="00055AB0">
        <w:rPr>
          <w:rFonts w:asciiTheme="minorHAnsi" w:hAnsiTheme="minorHAnsi" w:cs="Arial"/>
        </w:rPr>
        <w:t>Svinjarevci</w:t>
      </w:r>
      <w:proofErr w:type="spellEnd"/>
      <w:r w:rsidRPr="00055AB0">
        <w:rPr>
          <w:rFonts w:asciiTheme="minorHAnsi" w:hAnsiTheme="minorHAnsi" w:cs="Arial"/>
        </w:rPr>
        <w:t xml:space="preserve"> (LC46028) – DC57 i rekonstrukciju dijela županijske ceste ŽC 4224 kroz Grad Otok</w:t>
      </w:r>
      <w:r>
        <w:rPr>
          <w:rFonts w:asciiTheme="minorHAnsi" w:hAnsiTheme="minorHAnsi" w:cs="Arial"/>
        </w:rPr>
        <w:t>;</w:t>
      </w:r>
    </w:p>
    <w:p w:rsidR="007B3A3E" w:rsidRPr="00055AB0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  <w:r w:rsidRPr="00055AB0">
        <w:rPr>
          <w:rFonts w:asciiTheme="minorHAnsi" w:hAnsiTheme="minorHAnsi" w:cs="Arial"/>
        </w:rPr>
        <w:t>- za 202</w:t>
      </w:r>
      <w:r>
        <w:rPr>
          <w:rFonts w:asciiTheme="minorHAnsi" w:hAnsiTheme="minorHAnsi" w:cs="Arial"/>
        </w:rPr>
        <w:t>5</w:t>
      </w:r>
      <w:r w:rsidRPr="00055AB0">
        <w:rPr>
          <w:rFonts w:asciiTheme="minorHAnsi" w:hAnsiTheme="minorHAnsi" w:cs="Arial"/>
        </w:rPr>
        <w:t>.g</w:t>
      </w:r>
      <w:r>
        <w:rPr>
          <w:rFonts w:asciiTheme="minorHAnsi" w:hAnsiTheme="minorHAnsi" w:cs="Arial"/>
        </w:rPr>
        <w:t>odinu</w:t>
      </w:r>
      <w:r w:rsidRPr="00055AB0">
        <w:rPr>
          <w:rFonts w:asciiTheme="minorHAnsi" w:hAnsiTheme="minorHAnsi" w:cs="Arial"/>
        </w:rPr>
        <w:t xml:space="preserve"> predviđa izvršenje programa kroz nastavak rekonstrukcije ŽC4195 </w:t>
      </w:r>
      <w:proofErr w:type="spellStart"/>
      <w:r w:rsidRPr="00055AB0">
        <w:rPr>
          <w:rFonts w:asciiTheme="minorHAnsi" w:hAnsiTheme="minorHAnsi" w:cs="Arial"/>
        </w:rPr>
        <w:t>Svinjarevci</w:t>
      </w:r>
      <w:proofErr w:type="spellEnd"/>
      <w:r w:rsidRPr="00055AB0">
        <w:rPr>
          <w:rFonts w:asciiTheme="minorHAnsi" w:hAnsiTheme="minorHAnsi" w:cs="Arial"/>
        </w:rPr>
        <w:t xml:space="preserve"> (LC46028) – DC57 i nastavak rekonstrukcije ŽC 4224 kroz Grad Otok.</w:t>
      </w:r>
    </w:p>
    <w:p w:rsidR="007B3A3E" w:rsidRPr="0046254D" w:rsidRDefault="007B3A3E" w:rsidP="007B3A3E">
      <w:pPr>
        <w:spacing w:after="0"/>
        <w:jc w:val="both"/>
        <w:rPr>
          <w:rFonts w:asciiTheme="minorHAnsi" w:hAnsiTheme="minorHAnsi" w:cs="Arial"/>
          <w:b/>
          <w:i/>
          <w:color w:val="FF0000"/>
        </w:rPr>
      </w:pPr>
    </w:p>
    <w:p w:rsidR="007B3A3E" w:rsidRPr="00D25901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25901">
        <w:rPr>
          <w:rFonts w:asciiTheme="minorHAnsi" w:hAnsiTheme="minorHAnsi" w:cs="Arial"/>
        </w:rPr>
        <w:t>CILJEVI</w:t>
      </w:r>
    </w:p>
    <w:p w:rsidR="007B3A3E" w:rsidRPr="00D25901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25901">
        <w:rPr>
          <w:rFonts w:asciiTheme="minorHAnsi" w:hAnsiTheme="minorHAnsi" w:cs="Arial"/>
        </w:rPr>
        <w:t>Najvažniji cilj programa je nastaviti ulaganja u izgradnju županijskih i lokalnih cesta u cilju ispunjenja općih strateških ciljeva razvoja javnih cesta.</w:t>
      </w:r>
    </w:p>
    <w:p w:rsidR="007B3A3E" w:rsidRDefault="007B3A3E" w:rsidP="007B3A3E">
      <w:pPr>
        <w:spacing w:after="0"/>
        <w:jc w:val="both"/>
        <w:rPr>
          <w:rFonts w:asciiTheme="minorHAnsi" w:hAnsiTheme="minorHAnsi" w:cs="Arial"/>
          <w:b/>
          <w:i/>
          <w:color w:val="FF0000"/>
        </w:rPr>
      </w:pPr>
    </w:p>
    <w:p w:rsidR="007B3A3E" w:rsidRPr="00D25901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25901">
        <w:rPr>
          <w:rFonts w:asciiTheme="minorHAnsi" w:hAnsiTheme="minorHAnsi" w:cs="Arial"/>
        </w:rPr>
        <w:t>ZAKONSKE I DRUGE PRAVNE OSNOVE</w:t>
      </w:r>
    </w:p>
    <w:p w:rsidR="007B3A3E" w:rsidRPr="0046254D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  <w:r w:rsidRPr="001A7574">
        <w:rPr>
          <w:rFonts w:asciiTheme="minorHAnsi" w:hAnsiTheme="minorHAnsi" w:cs="Arial"/>
        </w:rPr>
        <w:t>Zakon o  cestama (</w:t>
      </w:r>
      <w:r w:rsidRPr="008103DA">
        <w:rPr>
          <w:rFonts w:asciiTheme="minorHAnsi" w:hAnsiTheme="minorHAnsi" w:cs="Arial"/>
        </w:rPr>
        <w:t>NN 84/11, 22/13, 54/13, 148/13, 92/14, 110/19, 144/21, 114/22, 114/22</w:t>
      </w:r>
      <w:r w:rsidRPr="001B58B3">
        <w:rPr>
          <w:rFonts w:asciiTheme="minorHAnsi" w:hAnsiTheme="minorHAnsi" w:cs="Arial"/>
        </w:rPr>
        <w:t>), Opći tehnički uvjeti za radove na javnim cestama, Zakon o gradnji (NN 153/13, 20/17, 39/19, 125/19), Zakon  o prostornom uređenju (NN 153/13, 65/17, 114/18, 39/19, 98/19),</w:t>
      </w:r>
      <w:r>
        <w:rPr>
          <w:rFonts w:asciiTheme="minorHAnsi" w:hAnsiTheme="minorHAnsi" w:cs="Arial"/>
        </w:rPr>
        <w:t xml:space="preserve"> </w:t>
      </w:r>
      <w:r w:rsidRPr="001B58B3">
        <w:rPr>
          <w:rFonts w:asciiTheme="minorHAnsi" w:hAnsiTheme="minorHAnsi" w:cs="Arial"/>
        </w:rPr>
        <w:t xml:space="preserve">Odluka o razvrstavanju javnih cesta </w:t>
      </w:r>
    </w:p>
    <w:p w:rsidR="007B3A3E" w:rsidRPr="0046254D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7B3A3E" w:rsidRPr="00D25901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25901">
        <w:rPr>
          <w:rFonts w:asciiTheme="minorHAnsi" w:hAnsiTheme="minorHAnsi" w:cs="Arial"/>
        </w:rPr>
        <w:t>INSTITUCIJE, DRUŠTVA I STRUČNE OSOBE U PROVEDBI PROGRAMA</w:t>
      </w:r>
    </w:p>
    <w:p w:rsidR="007B3A3E" w:rsidRPr="00D25901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25901">
        <w:rPr>
          <w:rFonts w:asciiTheme="minorHAnsi" w:hAnsiTheme="minorHAnsi" w:cs="Arial"/>
        </w:rPr>
        <w:t>Na realizaciji programa angažiran</w:t>
      </w:r>
      <w:r>
        <w:rPr>
          <w:rFonts w:asciiTheme="minorHAnsi" w:hAnsiTheme="minorHAnsi" w:cs="Arial"/>
        </w:rPr>
        <w:t>i su djelatnici</w:t>
      </w:r>
      <w:r w:rsidRPr="00D25901">
        <w:rPr>
          <w:rFonts w:asciiTheme="minorHAnsi" w:hAnsiTheme="minorHAnsi" w:cs="Arial"/>
        </w:rPr>
        <w:t xml:space="preserve">  Uprave za ceste VSŽ, kao i pravne osobe kojima je sukladno propisima o  javnoj i jednostavnoj nabavi povjereno obavljanje geodetskih i projektantskih usluga, te izvođenje radova izgradnje.</w:t>
      </w:r>
    </w:p>
    <w:p w:rsidR="007B3A3E" w:rsidRPr="0046254D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7B3A3E" w:rsidRPr="00D25901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25901">
        <w:rPr>
          <w:rFonts w:asciiTheme="minorHAnsi" w:hAnsiTheme="minorHAnsi" w:cs="Arial"/>
        </w:rPr>
        <w:t>PROCJENA NEPREDVIĐENIH RASHODA I RIZIKA</w:t>
      </w:r>
    </w:p>
    <w:p w:rsidR="007B3A3E" w:rsidRPr="00D25901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25901">
        <w:rPr>
          <w:rFonts w:asciiTheme="minorHAnsi" w:hAnsiTheme="minorHAnsi" w:cs="Arial"/>
        </w:rPr>
        <w:t>Ne očekuju se posebni nepre</w:t>
      </w:r>
      <w:r>
        <w:rPr>
          <w:rFonts w:asciiTheme="minorHAnsi" w:hAnsiTheme="minorHAnsi" w:cs="Arial"/>
        </w:rPr>
        <w:t>dviđeni rizici koji bi mogli do</w:t>
      </w:r>
      <w:r w:rsidRPr="00D25901">
        <w:rPr>
          <w:rFonts w:asciiTheme="minorHAnsi" w:hAnsiTheme="minorHAnsi" w:cs="Arial"/>
        </w:rPr>
        <w:t>vesti do dodatnih troškova na realizaciji programa.</w:t>
      </w:r>
    </w:p>
    <w:p w:rsidR="007B3A3E" w:rsidRPr="00D25901" w:rsidRDefault="007B3A3E" w:rsidP="007B3A3E">
      <w:pPr>
        <w:spacing w:after="0"/>
        <w:jc w:val="both"/>
        <w:rPr>
          <w:rFonts w:asciiTheme="minorHAnsi" w:hAnsiTheme="minorHAnsi" w:cs="Arial"/>
        </w:rPr>
      </w:pPr>
    </w:p>
    <w:p w:rsidR="007B3A3E" w:rsidRPr="00D25901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25901">
        <w:rPr>
          <w:rFonts w:asciiTheme="minorHAnsi" w:hAnsiTheme="minorHAnsi" w:cs="Arial"/>
        </w:rPr>
        <w:t>Ishodište/temelj za program  1002 GRAĐENJE, MODERNIZACIJA I REKONSTRUKCIJA je ocjena stanja kolnika, stupanj oštećenosti, prometna sigurnost, frekvencija, intenzitet i protočnost prometa.</w:t>
      </w:r>
    </w:p>
    <w:p w:rsidR="007B3A3E" w:rsidRPr="00D25901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</w:p>
    <w:p w:rsidR="007B3A3E" w:rsidRPr="00D25901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25901">
        <w:rPr>
          <w:rFonts w:asciiTheme="minorHAnsi" w:hAnsiTheme="minorHAnsi" w:cs="Arial"/>
        </w:rPr>
        <w:t>Izračuni i ocjene potrebnih sredstava za provođenje ovih programa zasnivaju se i na stručnom vrednovanju i ocjeni opravdanosti i učinkovitosti projekata, te raspoloživim financijskim sredstvima, koja se raspoređuju na racionalan i optimalan način u okvirima Strategije prometnog razvitka RH. Programima se planira ostvariti definirane ciljeve razvoja javnih cesta na području Vukovarsko – srijemske županije.</w:t>
      </w:r>
    </w:p>
    <w:p w:rsidR="007B3A3E" w:rsidRPr="0046254D" w:rsidRDefault="007B3A3E" w:rsidP="007B3A3E">
      <w:pPr>
        <w:spacing w:after="0"/>
        <w:jc w:val="both"/>
        <w:rPr>
          <w:rFonts w:asciiTheme="minorHAnsi" w:hAnsiTheme="minorHAnsi" w:cs="Arial"/>
          <w:b/>
          <w:i/>
          <w:color w:val="FF0000"/>
        </w:rPr>
      </w:pPr>
    </w:p>
    <w:p w:rsidR="007B3A3E" w:rsidRPr="00AB4269" w:rsidRDefault="007B3A3E" w:rsidP="007B3A3E">
      <w:pPr>
        <w:spacing w:after="0"/>
        <w:rPr>
          <w:rFonts w:asciiTheme="minorHAnsi" w:hAnsiTheme="minorHAnsi" w:cstheme="minorHAnsi"/>
          <w:b/>
          <w:i/>
        </w:rPr>
      </w:pPr>
      <w:r w:rsidRPr="00AB4269">
        <w:rPr>
          <w:rFonts w:asciiTheme="minorHAnsi" w:hAnsiTheme="minorHAnsi" w:cstheme="minorHAnsi"/>
          <w:b/>
          <w:i/>
        </w:rPr>
        <w:t>1003 FINANCIRANJE NERAZVRSTANIH CESTA</w:t>
      </w:r>
    </w:p>
    <w:p w:rsidR="007B3A3E" w:rsidRPr="00AB4269" w:rsidRDefault="007B3A3E" w:rsidP="007B3A3E">
      <w:pPr>
        <w:spacing w:after="0"/>
        <w:rPr>
          <w:rFonts w:asciiTheme="minorHAnsi" w:hAnsiTheme="minorHAnsi" w:cs="Arial"/>
        </w:rPr>
      </w:pPr>
      <w:r w:rsidRPr="00AB4269">
        <w:rPr>
          <w:rFonts w:asciiTheme="minorHAnsi" w:hAnsiTheme="minorHAnsi" w:cs="Arial"/>
        </w:rPr>
        <w:t>Prihodi od kojih će se financirati navedeni program su prihodi poslovanja:</w:t>
      </w:r>
    </w:p>
    <w:p w:rsidR="007B3A3E" w:rsidRPr="00AB4269" w:rsidRDefault="007B3A3E" w:rsidP="007B3A3E">
      <w:pPr>
        <w:spacing w:after="0"/>
        <w:rPr>
          <w:rFonts w:asciiTheme="minorHAnsi" w:hAnsiTheme="minorHAnsi" w:cs="Arial"/>
        </w:rPr>
      </w:pPr>
      <w:r w:rsidRPr="00AB4269">
        <w:rPr>
          <w:rFonts w:asciiTheme="minorHAnsi" w:hAnsiTheme="minorHAnsi" w:cs="Arial"/>
        </w:rPr>
        <w:tab/>
        <w:t>*Izvor 11 - godišnja naknada za uporabu javnih cesta što se plaća pri registraciji motornih i priključnih vozila, te ostali izvori  financiranja (prihodi od financijske i nefinancijske imovine),</w:t>
      </w:r>
    </w:p>
    <w:p w:rsidR="007B3A3E" w:rsidRPr="00AB4269" w:rsidRDefault="007B3A3E" w:rsidP="007B3A3E">
      <w:pPr>
        <w:spacing w:after="0"/>
        <w:rPr>
          <w:rFonts w:asciiTheme="minorHAnsi" w:hAnsiTheme="minorHAnsi" w:cs="Arial"/>
        </w:rPr>
      </w:pPr>
      <w:r w:rsidRPr="00AB4269">
        <w:rPr>
          <w:rFonts w:asciiTheme="minorHAnsi" w:hAnsiTheme="minorHAnsi" w:cs="Arial"/>
        </w:rPr>
        <w:tab/>
      </w:r>
    </w:p>
    <w:p w:rsidR="007B3A3E" w:rsidRPr="00AB4269" w:rsidRDefault="007B3A3E" w:rsidP="007B3A3E">
      <w:pPr>
        <w:spacing w:after="0"/>
        <w:jc w:val="both"/>
        <w:rPr>
          <w:rFonts w:asciiTheme="minorHAnsi" w:hAnsiTheme="minorHAnsi" w:cstheme="minorHAnsi"/>
        </w:rPr>
      </w:pPr>
      <w:r w:rsidRPr="00AB4269">
        <w:rPr>
          <w:rFonts w:asciiTheme="minorHAnsi" w:hAnsiTheme="minorHAnsi" w:cstheme="minorHAnsi"/>
        </w:rPr>
        <w:t>Ovaj program provoditi će se kroz sljedeće aktivnosti:</w:t>
      </w:r>
    </w:p>
    <w:p w:rsidR="007B3A3E" w:rsidRPr="00AB4269" w:rsidRDefault="007B3A3E" w:rsidP="007B3A3E">
      <w:pPr>
        <w:spacing w:after="0"/>
        <w:rPr>
          <w:rFonts w:asciiTheme="minorHAnsi" w:hAnsiTheme="minorHAnsi" w:cs="Arial"/>
        </w:rPr>
      </w:pPr>
      <w:r w:rsidRPr="00AB4269">
        <w:rPr>
          <w:rFonts w:asciiTheme="minorHAnsi" w:hAnsiTheme="minorHAnsi" w:cs="Arial"/>
        </w:rPr>
        <w:t>1003A100001 GRAD VINKOVCI – FINANCIRANJE NERAZVRSTANIH CESTA</w:t>
      </w:r>
    </w:p>
    <w:p w:rsidR="007B3A3E" w:rsidRPr="00AB4269" w:rsidRDefault="007B3A3E" w:rsidP="007B3A3E">
      <w:pPr>
        <w:spacing w:after="0"/>
        <w:rPr>
          <w:rFonts w:asciiTheme="minorHAnsi" w:hAnsiTheme="minorHAnsi" w:cs="Arial"/>
        </w:rPr>
      </w:pPr>
      <w:r w:rsidRPr="00AB4269">
        <w:rPr>
          <w:rFonts w:asciiTheme="minorHAnsi" w:hAnsiTheme="minorHAnsi" w:cs="Arial"/>
        </w:rPr>
        <w:t>1003A00002 GRAD VUKOVAR - FINANCIRANJE NERAZVRSTANIH CESTA</w:t>
      </w:r>
    </w:p>
    <w:p w:rsidR="007B3A3E" w:rsidRPr="00AB4269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AB4269">
        <w:rPr>
          <w:rFonts w:asciiTheme="minorHAnsi" w:hAnsiTheme="minorHAnsi" w:cs="Arial"/>
        </w:rPr>
        <w:lastRenderedPageBreak/>
        <w:t>Ove aktivnosti planiraju se za sve tri godine sukladno planu ostvarenja prihoda od naknade za uporabu javnih cesta što se plaća pri registraciji motornih i priključnih vozila (9,8% od navedenih prihoda).</w:t>
      </w:r>
    </w:p>
    <w:p w:rsidR="007B3A3E" w:rsidRDefault="007B3A3E" w:rsidP="007B3A3E">
      <w:pPr>
        <w:spacing w:after="0"/>
        <w:jc w:val="both"/>
        <w:rPr>
          <w:rStyle w:val="Istaknuto"/>
          <w:rFonts w:asciiTheme="minorHAnsi" w:hAnsiTheme="minorHAnsi" w:cs="Arial"/>
          <w:b w:val="0"/>
          <w:color w:val="365F91" w:themeColor="accent1" w:themeShade="BF"/>
        </w:rPr>
      </w:pP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Temeljem planiranog povećanja ostvarenja prihoda od naknade za ceste I. Rebalansom financijskog plana za 2023.g. ovi izdaci povećavaju se za 7.300,00 </w:t>
      </w:r>
      <w:proofErr w:type="spellStart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eur</w:t>
      </w:r>
      <w:proofErr w:type="spellEnd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.</w:t>
      </w:r>
    </w:p>
    <w:p w:rsidR="007B3A3E" w:rsidRPr="00AB4269" w:rsidRDefault="007B3A3E" w:rsidP="007B3A3E">
      <w:pPr>
        <w:spacing w:after="0"/>
        <w:rPr>
          <w:rFonts w:asciiTheme="minorHAnsi" w:hAnsiTheme="minorHAnsi" w:cs="Arial"/>
        </w:rPr>
      </w:pPr>
    </w:p>
    <w:p w:rsidR="007B3A3E" w:rsidRPr="00AB4269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AB4269">
        <w:rPr>
          <w:rFonts w:asciiTheme="minorHAnsi" w:hAnsiTheme="minorHAnsi" w:cs="Arial"/>
        </w:rPr>
        <w:t>CILJEVI</w:t>
      </w:r>
    </w:p>
    <w:p w:rsidR="007B3A3E" w:rsidRPr="00AB4269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AB4269">
        <w:rPr>
          <w:rFonts w:asciiTheme="minorHAnsi" w:hAnsiTheme="minorHAnsi" w:cs="Arial"/>
        </w:rPr>
        <w:t>Decentralizacija upravljanja javnim cestama u svrhu ispunjenja općih strateških ciljeva razvoja javnih cesta.</w:t>
      </w:r>
    </w:p>
    <w:p w:rsidR="007B3A3E" w:rsidRPr="0046254D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Pr="00AB4269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AB4269">
        <w:rPr>
          <w:rFonts w:asciiTheme="minorHAnsi" w:hAnsiTheme="minorHAnsi" w:cs="Arial"/>
        </w:rPr>
        <w:t>ZAKONSKE I DRUGE PRAVNE OSNOVE</w:t>
      </w:r>
    </w:p>
    <w:p w:rsidR="007B3A3E" w:rsidRPr="0046254D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  <w:r w:rsidRPr="00AB4269">
        <w:rPr>
          <w:rFonts w:asciiTheme="minorHAnsi" w:hAnsiTheme="minorHAnsi" w:cs="Arial"/>
        </w:rPr>
        <w:t>Zakon o  cestama (</w:t>
      </w:r>
      <w:r w:rsidRPr="008103DA">
        <w:rPr>
          <w:rFonts w:asciiTheme="minorHAnsi" w:hAnsiTheme="minorHAnsi" w:cs="Arial"/>
        </w:rPr>
        <w:t>NN 84/11, 22/13, 54/13, 148/13, 92/14, 110/19, 144/21, 114/22, 114/22</w:t>
      </w:r>
      <w:r w:rsidRPr="00AB4269">
        <w:rPr>
          <w:rFonts w:asciiTheme="minorHAnsi" w:hAnsiTheme="minorHAnsi" w:cs="Arial"/>
        </w:rPr>
        <w:t>), Zakon o lokalnoj i područnoj (regionalnoj) samoupravi (</w:t>
      </w:r>
      <w:r w:rsidRPr="008103DA">
        <w:rPr>
          <w:rFonts w:asciiTheme="minorHAnsi" w:hAnsiTheme="minorHAnsi" w:cs="Arial"/>
        </w:rPr>
        <w:t>NN 33/01, 60/01, 129/05, 109/07, 125/08, 36/09, 36/09, 150/11, 144/12, 19/13, 137/15, 123/17, 98/19, 144/20</w:t>
      </w:r>
      <w:r w:rsidRPr="00AB4269">
        <w:rPr>
          <w:rFonts w:asciiTheme="minorHAnsi" w:hAnsiTheme="minorHAnsi" w:cs="Arial"/>
        </w:rPr>
        <w:t xml:space="preserve">), Pravilnik o prijenosu javnih cesta i nerazvrstanih cesta (NN 86/12, 10/21), Pravilnik o naplati godišnje naknade za uporabu javnih cesta što se plaća pri registraciji motornih i priključnih vozila (NN130/12, 96/15), Pravilnik o visini godišnje naknade za uporabu javnih cesta što se plaća pri registraciji motornih i priključnih vozila (NN 96,98/2015) </w:t>
      </w:r>
    </w:p>
    <w:p w:rsidR="007B3A3E" w:rsidRPr="0046254D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7B3A3E" w:rsidRPr="00655F13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655F13">
        <w:rPr>
          <w:rFonts w:asciiTheme="minorHAnsi" w:hAnsiTheme="minorHAnsi" w:cs="Arial"/>
        </w:rPr>
        <w:t>INSTITUCIJE, DRUŠTVA I STRUČNE OSOBE U PROVEDBI PROGRAMA</w:t>
      </w:r>
    </w:p>
    <w:p w:rsidR="007B3A3E" w:rsidRPr="00655F13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655F13">
        <w:rPr>
          <w:rFonts w:asciiTheme="minorHAnsi" w:hAnsiTheme="minorHAnsi" w:cs="Arial"/>
        </w:rPr>
        <w:t>Na realizaciji programa angažiran</w:t>
      </w:r>
      <w:r>
        <w:rPr>
          <w:rFonts w:asciiTheme="minorHAnsi" w:hAnsiTheme="minorHAnsi" w:cs="Arial"/>
        </w:rPr>
        <w:t>i su djelatnici</w:t>
      </w:r>
      <w:r w:rsidRPr="00655F13">
        <w:rPr>
          <w:rFonts w:asciiTheme="minorHAnsi" w:hAnsiTheme="minorHAnsi" w:cs="Arial"/>
        </w:rPr>
        <w:t xml:space="preserve">  Uprave za ceste Vukovarsko - srijemske županije.</w:t>
      </w:r>
    </w:p>
    <w:p w:rsidR="007B3A3E" w:rsidRDefault="007B3A3E" w:rsidP="007B3A3E">
      <w:pPr>
        <w:spacing w:after="0"/>
        <w:jc w:val="both"/>
        <w:rPr>
          <w:rFonts w:asciiTheme="minorHAnsi" w:hAnsiTheme="minorHAnsi" w:cs="Arial"/>
        </w:rPr>
      </w:pPr>
    </w:p>
    <w:p w:rsidR="007B3A3E" w:rsidRPr="00655F13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655F13">
        <w:rPr>
          <w:rFonts w:asciiTheme="minorHAnsi" w:hAnsiTheme="minorHAnsi" w:cs="Arial"/>
        </w:rPr>
        <w:t>PROCJENA NEPREDVIĐENIH RASHODA I RIZIKA</w:t>
      </w:r>
    </w:p>
    <w:p w:rsidR="007B3A3E" w:rsidRPr="00655F13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655F13">
        <w:rPr>
          <w:rFonts w:asciiTheme="minorHAnsi" w:hAnsiTheme="minorHAnsi" w:cs="Arial"/>
        </w:rPr>
        <w:t xml:space="preserve">Nepredviđeni rashodi mogu se odnositi na povećanje sredstava za financiranje u smislu povećanja naknade iz koje se vrši obračun financiranja. </w:t>
      </w:r>
    </w:p>
    <w:p w:rsidR="007B3A3E" w:rsidRPr="00BE5986" w:rsidRDefault="007B3A3E" w:rsidP="007B3A3E">
      <w:pPr>
        <w:spacing w:after="0"/>
        <w:rPr>
          <w:rFonts w:asciiTheme="minorHAnsi" w:hAnsiTheme="minorHAnsi" w:cs="Arial"/>
          <w:sz w:val="16"/>
          <w:szCs w:val="16"/>
        </w:rPr>
      </w:pPr>
    </w:p>
    <w:p w:rsidR="007B3A3E" w:rsidRPr="00655F13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655F13">
        <w:rPr>
          <w:rFonts w:asciiTheme="minorHAnsi" w:hAnsiTheme="minorHAnsi" w:cs="Arial"/>
        </w:rPr>
        <w:t>Ishodište/temelj za program  1003 FINANCIRANJE NERAZVRSTANIH CESTA je Odluka o razvrstavanju javnih cesta  i čl. 108. važećeg Zakona o cestama, te  Pravilnik o naplati godišnje naknade za uporabu javnih cesta što se plaća pri registraciji motornih i priključnih vozila.  Od 01.07.2012. godine dio cesta koje su bile pod ingerencijom Uprave za ceste Vukovarsko – srijemske županije, točnije 69.06 km prelazi na upravljanje velikim gradovima, te se u skladu s tim vrši prijenos financijskih sredstava gradovima Vukovaru i Vinkovcima.</w:t>
      </w:r>
    </w:p>
    <w:p w:rsidR="007B3A3E" w:rsidRDefault="007B3A3E" w:rsidP="007B3A3E">
      <w:pPr>
        <w:spacing w:after="0"/>
        <w:rPr>
          <w:rFonts w:asciiTheme="minorHAnsi" w:hAnsiTheme="minorHAnsi" w:cs="Arial"/>
          <w:b/>
          <w:i/>
          <w:color w:val="FF0000"/>
        </w:rPr>
      </w:pPr>
    </w:p>
    <w:p w:rsidR="007B3A3E" w:rsidRDefault="007B3A3E" w:rsidP="007B3A3E">
      <w:pPr>
        <w:spacing w:after="0"/>
        <w:rPr>
          <w:rFonts w:asciiTheme="minorHAnsi" w:hAnsiTheme="minorHAnsi" w:cs="Arial"/>
          <w:b/>
          <w:i/>
        </w:rPr>
      </w:pPr>
      <w:r w:rsidRPr="00A33707">
        <w:rPr>
          <w:rFonts w:asciiTheme="minorHAnsi" w:hAnsiTheme="minorHAnsi" w:cs="Arial"/>
          <w:b/>
          <w:i/>
        </w:rPr>
        <w:t>1004 SUFINANCIRANJE</w:t>
      </w:r>
    </w:p>
    <w:p w:rsidR="007B3A3E" w:rsidRPr="00A33707" w:rsidRDefault="007B3A3E" w:rsidP="007B3A3E">
      <w:pPr>
        <w:spacing w:after="0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>Prihodi od kojih će se financirati navedeni program su prihodi poslovanja:</w:t>
      </w:r>
    </w:p>
    <w:p w:rsidR="007B3A3E" w:rsidRPr="00A33707" w:rsidRDefault="007B3A3E" w:rsidP="007B3A3E">
      <w:pPr>
        <w:spacing w:after="0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ab/>
        <w:t>*Izvor 11 - godišnja naknada za uporabu javnih cesta što se plaća pri registraciji motornih i priključnih vozila, te ostali izvori  financiranja (prihodi od financijske i nefinancijske imovine),</w:t>
      </w:r>
    </w:p>
    <w:p w:rsidR="007B3A3E" w:rsidRPr="00BE5986" w:rsidRDefault="007B3A3E" w:rsidP="007B3A3E">
      <w:pPr>
        <w:spacing w:after="0"/>
        <w:rPr>
          <w:rFonts w:asciiTheme="minorHAnsi" w:hAnsiTheme="minorHAnsi" w:cs="Arial"/>
          <w:sz w:val="16"/>
          <w:szCs w:val="16"/>
        </w:rPr>
      </w:pPr>
      <w:r w:rsidRPr="00A33707">
        <w:rPr>
          <w:rFonts w:asciiTheme="minorHAnsi" w:hAnsiTheme="minorHAnsi" w:cs="Arial"/>
        </w:rPr>
        <w:tab/>
      </w:r>
    </w:p>
    <w:p w:rsidR="007B3A3E" w:rsidRDefault="007B3A3E" w:rsidP="007B3A3E">
      <w:pPr>
        <w:spacing w:after="0"/>
        <w:rPr>
          <w:rFonts w:asciiTheme="minorHAnsi" w:hAnsiTheme="minorHAnsi" w:cs="Arial"/>
        </w:rPr>
      </w:pPr>
      <w:r w:rsidRPr="00BA72A0">
        <w:rPr>
          <w:rFonts w:asciiTheme="minorHAnsi" w:hAnsiTheme="minorHAnsi" w:cs="Arial"/>
        </w:rPr>
        <w:t>1004T100005 - SUFINANCIRANJE OPĆINA - ovaj tekući program ne planira</w:t>
      </w:r>
      <w:r>
        <w:rPr>
          <w:rFonts w:asciiTheme="minorHAnsi" w:hAnsiTheme="minorHAnsi" w:cs="Arial"/>
        </w:rPr>
        <w:t xml:space="preserve"> se planom</w:t>
      </w:r>
      <w:r w:rsidRPr="003A5219">
        <w:t xml:space="preserve"> </w:t>
      </w:r>
      <w:r w:rsidRPr="003A5219">
        <w:rPr>
          <w:rFonts w:asciiTheme="minorHAnsi" w:hAnsiTheme="minorHAnsi" w:cs="Arial"/>
        </w:rPr>
        <w:t>za 2023.</w:t>
      </w:r>
      <w:r>
        <w:rPr>
          <w:rFonts w:asciiTheme="minorHAnsi" w:hAnsiTheme="minorHAnsi" w:cs="Arial"/>
        </w:rPr>
        <w:t xml:space="preserve">godinu kao niti  </w:t>
      </w:r>
      <w:r w:rsidRPr="00BA72A0">
        <w:rPr>
          <w:rFonts w:asciiTheme="minorHAnsi" w:hAnsiTheme="minorHAnsi" w:cs="Arial"/>
        </w:rPr>
        <w:t xml:space="preserve">projekcijama </w:t>
      </w:r>
      <w:r>
        <w:rPr>
          <w:rFonts w:asciiTheme="minorHAnsi" w:hAnsiTheme="minorHAnsi" w:cs="Arial"/>
        </w:rPr>
        <w:t>za</w:t>
      </w:r>
      <w:r w:rsidRPr="00BA72A0">
        <w:rPr>
          <w:rFonts w:asciiTheme="minorHAnsi" w:hAnsiTheme="minorHAnsi" w:cs="Arial"/>
        </w:rPr>
        <w:t xml:space="preserve"> 202</w:t>
      </w:r>
      <w:r>
        <w:rPr>
          <w:rFonts w:asciiTheme="minorHAnsi" w:hAnsiTheme="minorHAnsi" w:cs="Arial"/>
        </w:rPr>
        <w:t>4</w:t>
      </w:r>
      <w:r w:rsidRPr="00BA72A0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godinu i 2025. godinu</w:t>
      </w:r>
      <w:r w:rsidRPr="00BA72A0">
        <w:rPr>
          <w:rFonts w:asciiTheme="minorHAnsi" w:hAnsiTheme="minorHAnsi" w:cs="Arial"/>
        </w:rPr>
        <w:t>.</w:t>
      </w:r>
    </w:p>
    <w:p w:rsidR="007B3A3E" w:rsidRDefault="007B3A3E" w:rsidP="007B3A3E">
      <w:pPr>
        <w:spacing w:after="0"/>
        <w:jc w:val="both"/>
        <w:rPr>
          <w:rStyle w:val="Istaknuto"/>
          <w:rFonts w:asciiTheme="minorHAnsi" w:hAnsiTheme="minorHAnsi" w:cs="Arial"/>
          <w:b w:val="0"/>
          <w:color w:val="365F91" w:themeColor="accent1" w:themeShade="BF"/>
        </w:rPr>
      </w:pP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I. Rebalansom financijskog plana za 2023.g. sukladno Planu građenja i održavanja županijskih i lokalnih cesta ovi izdaci planiraju se u iznosu 220.000,00 </w:t>
      </w:r>
      <w:proofErr w:type="spellStart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eur</w:t>
      </w:r>
      <w:proofErr w:type="spellEnd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.</w:t>
      </w:r>
    </w:p>
    <w:p w:rsidR="007B3A3E" w:rsidRPr="00BE5986" w:rsidRDefault="007B3A3E" w:rsidP="007B3A3E">
      <w:pPr>
        <w:spacing w:after="0"/>
        <w:rPr>
          <w:rFonts w:asciiTheme="minorHAnsi" w:hAnsiTheme="minorHAnsi" w:cs="Arial"/>
          <w:sz w:val="16"/>
          <w:szCs w:val="16"/>
        </w:rPr>
      </w:pPr>
    </w:p>
    <w:p w:rsidR="007B3A3E" w:rsidRPr="00A33707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>CILJEVI</w:t>
      </w:r>
    </w:p>
    <w:p w:rsidR="007B3A3E" w:rsidRPr="00E863C3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E863C3">
        <w:rPr>
          <w:rFonts w:asciiTheme="minorHAnsi" w:hAnsiTheme="minorHAnsi" w:cs="Arial"/>
        </w:rPr>
        <w:t>Osiguranje učinkovite provedbe projekata koji doprinose zadovoljenju potreba i ispunjavanju ciljeva i prioriteta Uprave za ceste VSŽ u svrhu podizanja kvalitete života na području Vukovarsko - srijemske županije.</w:t>
      </w:r>
    </w:p>
    <w:p w:rsidR="007B3A3E" w:rsidRPr="00DE64DC" w:rsidRDefault="007B3A3E" w:rsidP="007B3A3E">
      <w:pPr>
        <w:spacing w:after="0"/>
        <w:rPr>
          <w:rFonts w:asciiTheme="minorHAnsi" w:hAnsiTheme="minorHAnsi" w:cs="Arial"/>
          <w:color w:val="FF0000"/>
          <w:sz w:val="18"/>
          <w:szCs w:val="18"/>
        </w:rPr>
      </w:pPr>
    </w:p>
    <w:p w:rsidR="007B3A3E" w:rsidRPr="00A33707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>ZAKONSKE I DRUGE PRAVNE OSNOVE</w:t>
      </w:r>
    </w:p>
    <w:p w:rsidR="007B3A3E" w:rsidRPr="00A33707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1A7574">
        <w:rPr>
          <w:rFonts w:asciiTheme="minorHAnsi" w:hAnsiTheme="minorHAnsi" w:cs="Arial"/>
        </w:rPr>
        <w:t>Zakon o  cestama (</w:t>
      </w:r>
      <w:r w:rsidRPr="002D488D">
        <w:rPr>
          <w:rFonts w:asciiTheme="minorHAnsi" w:hAnsiTheme="minorHAnsi" w:cs="Arial"/>
        </w:rPr>
        <w:t>NN 84/11, 22/13, 54/13, 148/13, 92/14, 110/19, 144/21, 114/22, 114/22</w:t>
      </w:r>
      <w:r w:rsidRPr="001B58B3">
        <w:rPr>
          <w:rFonts w:asciiTheme="minorHAnsi" w:hAnsiTheme="minorHAnsi" w:cs="Arial"/>
        </w:rPr>
        <w:t>), Opći tehnički uvjeti za radove na javnim cestama, Zakon o gradnji (NN 153/13, 20/17, 39/19, 125/19), Zakon  o prostornom uređenju (NN 153/13, 65/17, 114/18, 39/19, 98/19),</w:t>
      </w:r>
      <w:r>
        <w:rPr>
          <w:rFonts w:asciiTheme="minorHAnsi" w:hAnsiTheme="minorHAnsi" w:cs="Arial"/>
        </w:rPr>
        <w:t xml:space="preserve"> </w:t>
      </w:r>
      <w:r w:rsidRPr="001B58B3">
        <w:rPr>
          <w:rFonts w:asciiTheme="minorHAnsi" w:hAnsiTheme="minorHAnsi" w:cs="Arial"/>
        </w:rPr>
        <w:t>Odluka o razvrstav</w:t>
      </w:r>
      <w:r>
        <w:rPr>
          <w:rFonts w:asciiTheme="minorHAnsi" w:hAnsiTheme="minorHAnsi" w:cs="Arial"/>
        </w:rPr>
        <w:t>anju javnih cesta</w:t>
      </w:r>
      <w:r w:rsidRPr="00A33707">
        <w:rPr>
          <w:rFonts w:asciiTheme="minorHAnsi" w:hAnsiTheme="minorHAnsi" w:cs="Arial"/>
        </w:rPr>
        <w:t>, Pravilnik o autobusnim stajalištima (NN119/07)</w:t>
      </w:r>
    </w:p>
    <w:p w:rsidR="007B3A3E" w:rsidRDefault="007B3A3E" w:rsidP="007B3A3E">
      <w:pPr>
        <w:spacing w:after="0"/>
        <w:jc w:val="both"/>
        <w:rPr>
          <w:rFonts w:asciiTheme="minorHAnsi" w:hAnsiTheme="minorHAnsi" w:cs="Arial"/>
          <w:sz w:val="18"/>
          <w:szCs w:val="18"/>
        </w:rPr>
      </w:pPr>
    </w:p>
    <w:p w:rsidR="007B3A3E" w:rsidRPr="00DE64DC" w:rsidRDefault="007B3A3E" w:rsidP="007B3A3E">
      <w:pPr>
        <w:spacing w:after="0"/>
        <w:jc w:val="both"/>
        <w:rPr>
          <w:rFonts w:asciiTheme="minorHAnsi" w:hAnsiTheme="minorHAnsi" w:cs="Arial"/>
          <w:sz w:val="18"/>
          <w:szCs w:val="18"/>
        </w:rPr>
      </w:pPr>
    </w:p>
    <w:p w:rsidR="007B3A3E" w:rsidRPr="00A33707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lastRenderedPageBreak/>
        <w:t>INSTITUCIJE, DRUŠTVA I STRUČNE OSOBE U PROVEDBI PROGRAMA</w:t>
      </w:r>
    </w:p>
    <w:p w:rsidR="007B3A3E" w:rsidRPr="00A33707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655811">
        <w:rPr>
          <w:rFonts w:asciiTheme="minorHAnsi" w:hAnsiTheme="minorHAnsi" w:cs="Arial"/>
        </w:rPr>
        <w:t>Na realizaciji programa angažira</w:t>
      </w:r>
      <w:r>
        <w:rPr>
          <w:rFonts w:asciiTheme="minorHAnsi" w:hAnsiTheme="minorHAnsi" w:cs="Arial"/>
        </w:rPr>
        <w:t xml:space="preserve">ni su </w:t>
      </w:r>
      <w:r w:rsidRPr="00655811">
        <w:rPr>
          <w:rFonts w:asciiTheme="minorHAnsi" w:hAnsiTheme="minorHAnsi" w:cs="Arial"/>
        </w:rPr>
        <w:t>djelatni</w:t>
      </w:r>
      <w:r>
        <w:rPr>
          <w:rFonts w:asciiTheme="minorHAnsi" w:hAnsiTheme="minorHAnsi" w:cs="Arial"/>
        </w:rPr>
        <w:t>ci</w:t>
      </w:r>
      <w:r w:rsidRPr="00655811">
        <w:rPr>
          <w:rFonts w:asciiTheme="minorHAnsi" w:hAnsiTheme="minorHAnsi" w:cs="Arial"/>
        </w:rPr>
        <w:t xml:space="preserve">  Uprave za ceste Vukovarsko - srijemske županije,  te djelatnici </w:t>
      </w:r>
      <w:r w:rsidRPr="00A33707">
        <w:rPr>
          <w:rFonts w:asciiTheme="minorHAnsi" w:hAnsiTheme="minorHAnsi" w:cs="Arial"/>
        </w:rPr>
        <w:t>jedinice lokalne i područne(regionalne) samouprave koja sudjeluje u projektu sufinanciranja</w:t>
      </w:r>
      <w:r>
        <w:rPr>
          <w:rFonts w:asciiTheme="minorHAnsi" w:hAnsiTheme="minorHAnsi" w:cs="Arial"/>
        </w:rPr>
        <w:t xml:space="preserve"> kada je primjenjivo.</w:t>
      </w:r>
    </w:p>
    <w:p w:rsidR="007B3A3E" w:rsidRPr="00DE64DC" w:rsidRDefault="007B3A3E" w:rsidP="007B3A3E">
      <w:pPr>
        <w:spacing w:after="0"/>
        <w:jc w:val="both"/>
        <w:rPr>
          <w:rFonts w:asciiTheme="minorHAnsi" w:hAnsiTheme="minorHAnsi" w:cs="Arial"/>
          <w:sz w:val="18"/>
          <w:szCs w:val="18"/>
        </w:rPr>
      </w:pPr>
    </w:p>
    <w:p w:rsidR="007B3A3E" w:rsidRPr="00A33707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>PROCJENA NEPREDVIĐENIH RASHODA I RIZIKA</w:t>
      </w:r>
    </w:p>
    <w:p w:rsidR="007B3A3E" w:rsidRPr="00A33707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 xml:space="preserve">Nepredviđeni rizici odnose se na </w:t>
      </w:r>
      <w:r>
        <w:rPr>
          <w:rFonts w:asciiTheme="minorHAnsi" w:hAnsiTheme="minorHAnsi" w:cs="Arial"/>
        </w:rPr>
        <w:t>poremećaje</w:t>
      </w:r>
      <w:r w:rsidRPr="00DD7678">
        <w:rPr>
          <w:rFonts w:asciiTheme="minorHAnsi" w:hAnsiTheme="minorHAnsi" w:cs="Arial"/>
        </w:rPr>
        <w:t xml:space="preserve"> u ostvarenju prihoda proračuna </w:t>
      </w:r>
      <w:r>
        <w:rPr>
          <w:rFonts w:asciiTheme="minorHAnsi" w:hAnsiTheme="minorHAnsi" w:cs="Arial"/>
        </w:rPr>
        <w:t>ili povećanje rashoda uslijed nepredviđenih okolnosti.</w:t>
      </w:r>
    </w:p>
    <w:p w:rsidR="007B3A3E" w:rsidRPr="00BE5986" w:rsidRDefault="007B3A3E" w:rsidP="007B3A3E">
      <w:pPr>
        <w:spacing w:after="0"/>
        <w:rPr>
          <w:rFonts w:asciiTheme="minorHAnsi" w:hAnsiTheme="minorHAnsi" w:cs="Arial"/>
          <w:color w:val="FF0000"/>
          <w:sz w:val="16"/>
          <w:szCs w:val="16"/>
        </w:rPr>
      </w:pPr>
    </w:p>
    <w:p w:rsidR="007B3A3E" w:rsidRPr="00A33707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>Ishodište/temelj za program 1004 SUFINANCIRANJE OPĆINA- KAPITALNE POMOĆI su zahtjevi općina na području VSŽ, te raspoloživa financijska sredstva koja se raspoređuju na racionalan i optimalan način u svrhu  povećanja sigurnosti sudionika u prometu, kao i  općeg i trajnog interesa svih korisnika projekata (školska djeca, civilni i gospodarski subjekti…)</w:t>
      </w:r>
    </w:p>
    <w:p w:rsidR="007B3A3E" w:rsidRPr="0046254D" w:rsidRDefault="007B3A3E" w:rsidP="007B3A3E">
      <w:pPr>
        <w:spacing w:after="0"/>
        <w:rPr>
          <w:rFonts w:asciiTheme="minorHAnsi" w:hAnsiTheme="minorHAnsi" w:cs="Arial"/>
          <w:b/>
          <w:i/>
          <w:color w:val="FF0000"/>
        </w:rPr>
      </w:pPr>
    </w:p>
    <w:p w:rsidR="007B3A3E" w:rsidRPr="00DD7678" w:rsidRDefault="007B3A3E" w:rsidP="007B3A3E">
      <w:pPr>
        <w:spacing w:after="0" w:line="300" w:lineRule="exact"/>
        <w:rPr>
          <w:rFonts w:asciiTheme="minorHAnsi" w:hAnsiTheme="minorHAnsi" w:cs="Arial"/>
          <w:b/>
          <w:i/>
        </w:rPr>
      </w:pPr>
      <w:r w:rsidRPr="00DD7678">
        <w:rPr>
          <w:rFonts w:asciiTheme="minorHAnsi" w:hAnsiTheme="minorHAnsi" w:cs="Arial"/>
          <w:b/>
          <w:i/>
        </w:rPr>
        <w:t>1005 ZADUŽIVANJE</w:t>
      </w:r>
    </w:p>
    <w:p w:rsidR="007B3A3E" w:rsidRPr="00DD7678" w:rsidRDefault="007B3A3E" w:rsidP="007B3A3E">
      <w:pPr>
        <w:spacing w:after="0" w:line="300" w:lineRule="exact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>Prihodi od kojih će se financirati navedeni program su prihodi poslovanja:</w:t>
      </w:r>
    </w:p>
    <w:p w:rsidR="007B3A3E" w:rsidRPr="00DD7678" w:rsidRDefault="007B3A3E" w:rsidP="007B3A3E">
      <w:pPr>
        <w:spacing w:after="0" w:line="300" w:lineRule="exact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ab/>
        <w:t>*Izvor 11 - godišnja naknada za uporabu javnih cesta što se plaća pri registraciji motornih i priključnih vozila, te ostali izvori  financiranja (prihodi od financijske i nefinancijske imovine),</w:t>
      </w:r>
    </w:p>
    <w:p w:rsidR="007B3A3E" w:rsidRPr="00C50580" w:rsidRDefault="007B3A3E" w:rsidP="007B3A3E">
      <w:pPr>
        <w:spacing w:after="0" w:line="240" w:lineRule="auto"/>
        <w:rPr>
          <w:rFonts w:asciiTheme="minorHAnsi" w:hAnsiTheme="minorHAnsi" w:cs="Arial"/>
          <w:color w:val="FF0000"/>
          <w:sz w:val="16"/>
          <w:szCs w:val="16"/>
        </w:rPr>
      </w:pPr>
    </w:p>
    <w:p w:rsidR="007B3A3E" w:rsidRPr="00DD7678" w:rsidRDefault="007B3A3E" w:rsidP="007B3A3E">
      <w:pPr>
        <w:spacing w:after="0" w:line="300" w:lineRule="exact"/>
        <w:jc w:val="both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>Ovaj program provodi se kroz sljedeće aktivnosti:</w:t>
      </w:r>
    </w:p>
    <w:p w:rsidR="007B3A3E" w:rsidRPr="00DD7678" w:rsidRDefault="007B3A3E" w:rsidP="007B3A3E">
      <w:pPr>
        <w:spacing w:after="0" w:line="300" w:lineRule="exact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 xml:space="preserve">1005A100001 - DUGOROČNI KREDIT - OTPLATA ANUITETA </w:t>
      </w:r>
    </w:p>
    <w:p w:rsidR="007B3A3E" w:rsidRDefault="007B3A3E" w:rsidP="007B3A3E">
      <w:pPr>
        <w:spacing w:after="0" w:line="300" w:lineRule="exact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>1005A100002 - DUGOROČNI KREDIT - OTPLATA KAMATA</w:t>
      </w:r>
      <w:r w:rsidRPr="00DD7678">
        <w:rPr>
          <w:rFonts w:asciiTheme="minorHAnsi" w:hAnsiTheme="minorHAnsi" w:cs="Arial"/>
        </w:rPr>
        <w:tab/>
      </w:r>
    </w:p>
    <w:p w:rsidR="007B3A3E" w:rsidRPr="00DD7678" w:rsidRDefault="007B3A3E" w:rsidP="007B3A3E">
      <w:pPr>
        <w:spacing w:after="0" w:line="300" w:lineRule="exact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 xml:space="preserve">Ove aktivnosti planirane planom i projekcijama odnose se na otplatu kredita i pripadajućih kamata ostvarenog za financiranje realizacije investicijskih projekata (izgradnja LC 46017 </w:t>
      </w:r>
      <w:proofErr w:type="spellStart"/>
      <w:r w:rsidRPr="00DD7678">
        <w:rPr>
          <w:rFonts w:asciiTheme="minorHAnsi" w:hAnsiTheme="minorHAnsi" w:cs="Arial"/>
        </w:rPr>
        <w:t>Prkovci</w:t>
      </w:r>
      <w:proofErr w:type="spellEnd"/>
      <w:r w:rsidRPr="00DD7678">
        <w:rPr>
          <w:rFonts w:asciiTheme="minorHAnsi" w:hAnsiTheme="minorHAnsi" w:cs="Arial"/>
        </w:rPr>
        <w:t xml:space="preserve"> (Ž4167) - </w:t>
      </w:r>
      <w:proofErr w:type="spellStart"/>
      <w:r w:rsidRPr="00DD7678">
        <w:rPr>
          <w:rFonts w:asciiTheme="minorHAnsi" w:hAnsiTheme="minorHAnsi" w:cs="Arial"/>
        </w:rPr>
        <w:t>B.Greda</w:t>
      </w:r>
      <w:proofErr w:type="spellEnd"/>
      <w:r w:rsidRPr="00DD7678">
        <w:rPr>
          <w:rFonts w:asciiTheme="minorHAnsi" w:hAnsiTheme="minorHAnsi" w:cs="Arial"/>
        </w:rPr>
        <w:t xml:space="preserve"> (D520)).</w:t>
      </w:r>
    </w:p>
    <w:p w:rsidR="007B3A3E" w:rsidRPr="00AB4269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AB4269">
        <w:rPr>
          <w:rFonts w:asciiTheme="minorHAnsi" w:hAnsiTheme="minorHAnsi" w:cs="Arial"/>
        </w:rPr>
        <w:t>ZAKONSKE I DRUGE PRAVNE OSNOVE</w:t>
      </w:r>
    </w:p>
    <w:p w:rsidR="007B3A3E" w:rsidRPr="00AB4269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AB4269">
        <w:rPr>
          <w:rFonts w:asciiTheme="minorHAnsi" w:hAnsiTheme="minorHAnsi" w:cs="Arial"/>
        </w:rPr>
        <w:t>Zakon o proračunu, Odluka o osnivanju</w:t>
      </w:r>
      <w:r w:rsidRPr="00AB4269">
        <w:rPr>
          <w:rFonts w:asciiTheme="minorHAnsi" w:hAnsiTheme="minorHAnsi"/>
        </w:rPr>
        <w:t xml:space="preserve"> </w:t>
      </w:r>
      <w:r w:rsidRPr="00AB4269">
        <w:rPr>
          <w:rFonts w:asciiTheme="minorHAnsi" w:hAnsiTheme="minorHAnsi" w:cs="Arial"/>
        </w:rPr>
        <w:t>Uprave za ceste Vukovarsko – srijemske županije, Statut Uprave za ceste Vukovarsko – srijemske županije, Odluka o davanju suglasnosti o dugoročnom zaduživanju Županijske skupštine Vukovarsko - srijemske županije</w:t>
      </w:r>
    </w:p>
    <w:p w:rsidR="007B3A3E" w:rsidRPr="00DD7678" w:rsidRDefault="007B3A3E" w:rsidP="007B3A3E">
      <w:pPr>
        <w:spacing w:after="0"/>
        <w:jc w:val="both"/>
        <w:rPr>
          <w:rFonts w:asciiTheme="minorHAnsi" w:hAnsiTheme="minorHAnsi" w:cs="Arial"/>
        </w:rPr>
      </w:pPr>
    </w:p>
    <w:p w:rsidR="007B3A3E" w:rsidRPr="00DD7678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>CILJEVI</w:t>
      </w:r>
    </w:p>
    <w:p w:rsidR="007B3A3E" w:rsidRPr="00DD7678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>Cilj programa otplate kredita je realizacija kapitalnih ulaganja u osnovna sredstva, te osiguranje uredne otplate kreditnih obveza.</w:t>
      </w:r>
    </w:p>
    <w:p w:rsidR="007B3A3E" w:rsidRPr="00DD7678" w:rsidRDefault="007B3A3E" w:rsidP="007B3A3E">
      <w:pPr>
        <w:spacing w:after="0"/>
        <w:jc w:val="both"/>
        <w:rPr>
          <w:rFonts w:asciiTheme="minorHAnsi" w:hAnsiTheme="minorHAnsi" w:cs="Arial"/>
        </w:rPr>
      </w:pPr>
    </w:p>
    <w:p w:rsidR="007B3A3E" w:rsidRPr="00DD7678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>INSTITUCIJE, DRUŠTVA I STRUČNE OSOBE U PROVEDBI PROGRAMA</w:t>
      </w:r>
    </w:p>
    <w:p w:rsidR="007B3A3E" w:rsidRPr="00DD7678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>U realizaciju programa uključene su bankarske institucije, Ravnatelj, Voditelj OJ opći poslovi, te odgovorna osoba u računovodstvu Uprave za ceste</w:t>
      </w:r>
    </w:p>
    <w:p w:rsidR="007B3A3E" w:rsidRPr="00DD7678" w:rsidRDefault="007B3A3E" w:rsidP="007B3A3E">
      <w:pPr>
        <w:spacing w:after="0"/>
        <w:jc w:val="both"/>
        <w:rPr>
          <w:rFonts w:asciiTheme="minorHAnsi" w:hAnsiTheme="minorHAnsi" w:cs="Arial"/>
        </w:rPr>
      </w:pPr>
    </w:p>
    <w:p w:rsidR="007B3A3E" w:rsidRPr="00DD7678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>PROCJENA NEPREDVIĐENIH RASHODA I RIZIKA</w:t>
      </w:r>
    </w:p>
    <w:p w:rsidR="007B3A3E" w:rsidRPr="00DD7678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>S obzirom na fiksnu kamatnu stopu ne predviđa se neočekivani rast kamatnih stopa, niti promjena tečaja koja može imati utjecaja na otplatu kreditnih obveza. Eventualni mogući rizici odnose se na kašnjenje  s otplatom anuiteta, što bi za posljedicu imalo nepredviđene rashode zateznih kamata u visini od 8,30% godišnje (nepromjenjiva)</w:t>
      </w:r>
    </w:p>
    <w:p w:rsidR="007B3A3E" w:rsidRPr="00DD7678" w:rsidRDefault="007B3A3E" w:rsidP="007B3A3E">
      <w:pPr>
        <w:spacing w:after="0"/>
        <w:jc w:val="both"/>
        <w:rPr>
          <w:rFonts w:asciiTheme="minorHAnsi" w:hAnsiTheme="minorHAnsi" w:cs="Arial"/>
        </w:rPr>
      </w:pPr>
    </w:p>
    <w:p w:rsidR="007B3A3E" w:rsidRPr="00DD7678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>Ishodište/temelj za program 1005 ZADUŽIVANJE je osiguranje financijskih potreba Uprave za ceste Vukovarsko - srijemske županije za investicije, postizanjem najnižeg troška financiranja uz preuzimanje razboritog stupnja rizika, a sve u</w:t>
      </w:r>
      <w:r>
        <w:rPr>
          <w:rFonts w:asciiTheme="minorHAnsi" w:hAnsiTheme="minorHAnsi" w:cs="Arial"/>
        </w:rPr>
        <w:t xml:space="preserve"> skladu sa Zakonom o proračunu</w:t>
      </w:r>
      <w:r w:rsidRPr="00DD7678">
        <w:rPr>
          <w:rFonts w:asciiTheme="minorHAnsi" w:hAnsiTheme="minorHAnsi" w:cs="Arial"/>
        </w:rPr>
        <w:t>, te je potrebno planirati otplatu anuiteta i kamata za dugoročni kredit.</w:t>
      </w:r>
    </w:p>
    <w:p w:rsidR="007B3A3E" w:rsidRPr="0046254D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Pr="00DD7678" w:rsidRDefault="007B3A3E" w:rsidP="007B3A3E">
      <w:pPr>
        <w:spacing w:after="0"/>
        <w:rPr>
          <w:rFonts w:asciiTheme="minorHAnsi" w:hAnsiTheme="minorHAnsi" w:cs="Arial"/>
          <w:b/>
          <w:i/>
        </w:rPr>
      </w:pPr>
      <w:r w:rsidRPr="00DD7678">
        <w:rPr>
          <w:rFonts w:asciiTheme="minorHAnsi" w:hAnsiTheme="minorHAnsi" w:cs="Arial"/>
          <w:b/>
          <w:i/>
        </w:rPr>
        <w:t>1006 POSLOVANJE UPRAVE ZA CESTE</w:t>
      </w:r>
    </w:p>
    <w:p w:rsidR="007B3A3E" w:rsidRPr="00DD7678" w:rsidRDefault="007B3A3E" w:rsidP="007B3A3E">
      <w:pPr>
        <w:spacing w:after="0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>Prihodi od kojih će se financirati navedeni program su prihodi poslovanja:</w:t>
      </w:r>
    </w:p>
    <w:p w:rsidR="007B3A3E" w:rsidRPr="00DD7678" w:rsidRDefault="007B3A3E" w:rsidP="007B3A3E">
      <w:pPr>
        <w:spacing w:after="0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 xml:space="preserve">*Izvor 11 - godišnja naknada za uporabu javnih cesta što se plaća pri registraciji motornih i priključnih </w:t>
      </w:r>
      <w:r w:rsidRPr="00DD7678">
        <w:rPr>
          <w:rFonts w:asciiTheme="minorHAnsi" w:hAnsiTheme="minorHAnsi" w:cs="Arial"/>
        </w:rPr>
        <w:tab/>
        <w:t xml:space="preserve">  </w:t>
      </w:r>
      <w:r w:rsidRPr="00DD7678">
        <w:rPr>
          <w:rFonts w:asciiTheme="minorHAnsi" w:hAnsiTheme="minorHAnsi" w:cs="Arial"/>
        </w:rPr>
        <w:tab/>
        <w:t xml:space="preserve">  vozila, te ostali izvori  fina</w:t>
      </w:r>
      <w:r>
        <w:rPr>
          <w:rFonts w:asciiTheme="minorHAnsi" w:hAnsiTheme="minorHAnsi" w:cs="Arial"/>
        </w:rPr>
        <w:t>nciranja (prihodi od fin.</w:t>
      </w:r>
      <w:r w:rsidRPr="00DD7678">
        <w:rPr>
          <w:rFonts w:asciiTheme="minorHAnsi" w:hAnsiTheme="minorHAnsi" w:cs="Arial"/>
        </w:rPr>
        <w:t xml:space="preserve"> i nefinancijske imovine, od pristojbi, te ostali prihodi).</w:t>
      </w:r>
    </w:p>
    <w:p w:rsidR="007B3A3E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Pr="00DD7678" w:rsidRDefault="007B3A3E" w:rsidP="007B3A3E">
      <w:pPr>
        <w:spacing w:after="0"/>
        <w:rPr>
          <w:rFonts w:asciiTheme="minorHAnsi" w:hAnsiTheme="minorHAnsi" w:cs="Arial"/>
        </w:rPr>
      </w:pPr>
      <w:r w:rsidRPr="00DD7678">
        <w:rPr>
          <w:rFonts w:asciiTheme="minorHAnsi" w:hAnsiTheme="minorHAnsi" w:cs="Arial"/>
        </w:rPr>
        <w:t>Ovaj program provoditi će se kroz sljedeće aktivnosti:</w:t>
      </w:r>
    </w:p>
    <w:p w:rsidR="007B3A3E" w:rsidRPr="002B66A5" w:rsidRDefault="007B3A3E" w:rsidP="007B3A3E">
      <w:pPr>
        <w:spacing w:after="0"/>
        <w:rPr>
          <w:rFonts w:asciiTheme="minorHAnsi" w:hAnsiTheme="minorHAnsi" w:cs="Arial"/>
        </w:rPr>
      </w:pPr>
      <w:r w:rsidRPr="002B66A5">
        <w:rPr>
          <w:rFonts w:asciiTheme="minorHAnsi" w:hAnsiTheme="minorHAnsi" w:cs="Arial"/>
        </w:rPr>
        <w:t>1006A100001 TROŠKOVI UPRAVE</w:t>
      </w:r>
    </w:p>
    <w:p w:rsidR="007B3A3E" w:rsidRDefault="007B3A3E" w:rsidP="007B3A3E">
      <w:pPr>
        <w:spacing w:after="0"/>
        <w:jc w:val="both"/>
        <w:rPr>
          <w:rStyle w:val="Istaknuto"/>
          <w:rFonts w:asciiTheme="minorHAnsi" w:hAnsiTheme="minorHAnsi" w:cs="Arial"/>
          <w:b w:val="0"/>
          <w:color w:val="365F91" w:themeColor="accent1" w:themeShade="BF"/>
        </w:rPr>
      </w:pPr>
      <w:r w:rsidRPr="002B66A5">
        <w:rPr>
          <w:rFonts w:asciiTheme="minorHAnsi" w:hAnsiTheme="minorHAnsi" w:cs="Arial"/>
        </w:rPr>
        <w:t xml:space="preserve">Troškovi uprave odnose se na rashode za zaposlene (plaće, službena putovanja, naknade za prijevoz, te stručno </w:t>
      </w:r>
      <w:r w:rsidRPr="00E168F4">
        <w:rPr>
          <w:rFonts w:asciiTheme="minorHAnsi" w:hAnsiTheme="minorHAnsi" w:cs="Arial"/>
        </w:rPr>
        <w:t xml:space="preserve">usavršavanje) i planirani su u iznosu od 349.700,00 </w:t>
      </w:r>
      <w:proofErr w:type="spellStart"/>
      <w:r w:rsidRPr="00E168F4">
        <w:rPr>
          <w:rFonts w:asciiTheme="minorHAnsi" w:hAnsiTheme="minorHAnsi" w:cs="Arial"/>
        </w:rPr>
        <w:t>eur</w:t>
      </w:r>
      <w:proofErr w:type="spellEnd"/>
      <w:r w:rsidRPr="00E168F4">
        <w:rPr>
          <w:rFonts w:asciiTheme="minorHAnsi" w:hAnsiTheme="minorHAnsi" w:cs="Arial"/>
        </w:rPr>
        <w:t xml:space="preserve"> za sva planska razdoblja.</w:t>
      </w:r>
      <w:r>
        <w:rPr>
          <w:rFonts w:asciiTheme="minorHAnsi" w:hAnsiTheme="minorHAnsi" w:cs="Arial"/>
        </w:rPr>
        <w:t xml:space="preserve"> </w:t>
      </w:r>
      <w:r w:rsidRPr="00893F5C">
        <w:rPr>
          <w:rFonts w:asciiTheme="minorHAnsi" w:hAnsiTheme="minorHAnsi" w:cs="Arial"/>
          <w:color w:val="365F91" w:themeColor="accent1" w:themeShade="BF"/>
        </w:rPr>
        <w:t xml:space="preserve">Temeljem </w:t>
      </w:r>
      <w:r>
        <w:rPr>
          <w:rFonts w:asciiTheme="minorHAnsi" w:hAnsiTheme="minorHAnsi" w:cs="Arial"/>
          <w:color w:val="365F91" w:themeColor="accent1" w:themeShade="BF"/>
        </w:rPr>
        <w:t xml:space="preserve">procjene </w:t>
      </w:r>
      <w:r w:rsidRPr="00893F5C">
        <w:rPr>
          <w:rFonts w:asciiTheme="minorHAnsi" w:hAnsiTheme="minorHAnsi" w:cs="Arial"/>
          <w:color w:val="365F91" w:themeColor="accent1" w:themeShade="BF"/>
        </w:rPr>
        <w:t>izvršenja</w:t>
      </w:r>
      <w:r>
        <w:rPr>
          <w:rFonts w:asciiTheme="minorHAnsi" w:hAnsiTheme="minorHAnsi" w:cs="Arial"/>
          <w:color w:val="365F91" w:themeColor="accent1" w:themeShade="BF"/>
        </w:rPr>
        <w:t xml:space="preserve"> do kraja godine te izvršenja</w:t>
      </w:r>
      <w:r w:rsidRPr="00893F5C">
        <w:rPr>
          <w:rFonts w:asciiTheme="minorHAnsi" w:hAnsiTheme="minorHAnsi" w:cs="Arial"/>
          <w:color w:val="365F91" w:themeColor="accent1" w:themeShade="BF"/>
        </w:rPr>
        <w:t xml:space="preserve"> u prethodnom razdoblju</w:t>
      </w:r>
      <w:r>
        <w:rPr>
          <w:rFonts w:asciiTheme="minorHAnsi" w:hAnsiTheme="minorHAnsi" w:cs="Arial"/>
          <w:color w:val="365F91" w:themeColor="accent1" w:themeShade="BF"/>
        </w:rPr>
        <w:t>,</w:t>
      </w:r>
      <w:r>
        <w:rPr>
          <w:rFonts w:asciiTheme="minorHAnsi" w:hAnsiTheme="minorHAnsi" w:cs="Arial"/>
        </w:rPr>
        <w:t xml:space="preserve"> </w:t>
      </w: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I. Rebalansom financijskog plana za 2023.g. ovi izdaci povećavaju se za 7.500,00 </w:t>
      </w:r>
      <w:proofErr w:type="spellStart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eur</w:t>
      </w:r>
      <w:proofErr w:type="spellEnd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.</w:t>
      </w:r>
    </w:p>
    <w:p w:rsidR="007B3A3E" w:rsidRPr="0046254D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</w:p>
    <w:p w:rsidR="007B3A3E" w:rsidRPr="002B66A5" w:rsidRDefault="007B3A3E" w:rsidP="007B3A3E">
      <w:pPr>
        <w:spacing w:after="0"/>
        <w:rPr>
          <w:rFonts w:asciiTheme="minorHAnsi" w:hAnsiTheme="minorHAnsi" w:cs="Arial"/>
        </w:rPr>
      </w:pPr>
      <w:r w:rsidRPr="002B66A5">
        <w:rPr>
          <w:rFonts w:asciiTheme="minorHAnsi" w:hAnsiTheme="minorHAnsi" w:cs="Arial"/>
        </w:rPr>
        <w:t>1006A100002 OSTALI TROŠKOVI POSLOVANJA</w:t>
      </w:r>
    </w:p>
    <w:p w:rsidR="007B3A3E" w:rsidRDefault="007B3A3E" w:rsidP="007B3A3E">
      <w:pPr>
        <w:spacing w:after="0"/>
        <w:jc w:val="both"/>
        <w:rPr>
          <w:rStyle w:val="Istaknuto"/>
          <w:rFonts w:asciiTheme="minorHAnsi" w:hAnsiTheme="minorHAnsi" w:cs="Arial"/>
          <w:b w:val="0"/>
          <w:color w:val="365F91" w:themeColor="accent1" w:themeShade="BF"/>
        </w:rPr>
      </w:pPr>
      <w:r w:rsidRPr="002B66A5">
        <w:rPr>
          <w:rFonts w:asciiTheme="minorHAnsi" w:hAnsiTheme="minorHAnsi" w:cs="Arial"/>
        </w:rPr>
        <w:t xml:space="preserve">Ostali troškovi poslovanja obuhvaćaju rashode za materijal i energiju, rashode za usluge, naknade za rad predstavničkih i izvršnih tijela, pristojbe, naknade, bankarske usluge isl. </w:t>
      </w:r>
      <w:r w:rsidRPr="00E168F4">
        <w:rPr>
          <w:rFonts w:asciiTheme="minorHAnsi" w:hAnsiTheme="minorHAnsi" w:cs="Arial"/>
        </w:rPr>
        <w:t xml:space="preserve">Ovi troškovi planirani su u iznosu od 184.620,00 </w:t>
      </w:r>
      <w:proofErr w:type="spellStart"/>
      <w:r w:rsidRPr="00E168F4">
        <w:rPr>
          <w:rFonts w:asciiTheme="minorHAnsi" w:hAnsiTheme="minorHAnsi" w:cs="Arial"/>
        </w:rPr>
        <w:t>eur</w:t>
      </w:r>
      <w:proofErr w:type="spellEnd"/>
      <w:r w:rsidRPr="00E168F4">
        <w:rPr>
          <w:rFonts w:asciiTheme="minorHAnsi" w:hAnsiTheme="minorHAnsi" w:cs="Arial"/>
        </w:rPr>
        <w:t xml:space="preserve"> za sva planska razdoblja.</w:t>
      </w:r>
      <w:r w:rsidRPr="00342C3A">
        <w:rPr>
          <w:rFonts w:asciiTheme="minorHAnsi" w:hAnsiTheme="minorHAnsi" w:cs="Arial"/>
          <w:color w:val="365F91" w:themeColor="accent1" w:themeShade="BF"/>
        </w:rPr>
        <w:t xml:space="preserve"> </w:t>
      </w:r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I. Rebalansom financijskog plana za 2023.g. ovi izdaci povećavaju se za 20.050,00 </w:t>
      </w:r>
      <w:proofErr w:type="spellStart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>eur</w:t>
      </w:r>
      <w:proofErr w:type="spellEnd"/>
      <w:r>
        <w:rPr>
          <w:rStyle w:val="Istaknuto"/>
          <w:rFonts w:asciiTheme="minorHAnsi" w:hAnsiTheme="minorHAnsi" w:cs="Arial"/>
          <w:b w:val="0"/>
          <w:color w:val="365F91" w:themeColor="accent1" w:themeShade="BF"/>
        </w:rPr>
        <w:t xml:space="preserve">, što se u najvećem dijelu odnosi na tekuće održavanje postrojenja i opreme, računalne usluge te zakupnine i najamnine. </w:t>
      </w:r>
    </w:p>
    <w:p w:rsidR="007B3A3E" w:rsidRPr="00E168F4" w:rsidRDefault="007B3A3E" w:rsidP="007B3A3E">
      <w:pPr>
        <w:spacing w:after="0"/>
        <w:jc w:val="both"/>
        <w:rPr>
          <w:rFonts w:asciiTheme="minorHAnsi" w:hAnsiTheme="minorHAnsi" w:cs="Arial"/>
        </w:rPr>
      </w:pPr>
    </w:p>
    <w:p w:rsidR="007B3A3E" w:rsidRPr="002B66A5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2B66A5">
        <w:rPr>
          <w:rFonts w:asciiTheme="minorHAnsi" w:hAnsiTheme="minorHAnsi" w:cs="Arial"/>
        </w:rPr>
        <w:t>1006A100003 NABAVA OPREME I INFORMATIZACIJA</w:t>
      </w:r>
    </w:p>
    <w:p w:rsidR="007B3A3E" w:rsidRPr="00342C3A" w:rsidRDefault="007B3A3E" w:rsidP="007B3A3E">
      <w:pPr>
        <w:spacing w:after="0"/>
        <w:jc w:val="both"/>
        <w:rPr>
          <w:rFonts w:asciiTheme="minorHAnsi" w:hAnsiTheme="minorHAnsi" w:cs="Arial"/>
          <w:color w:val="365F91" w:themeColor="accent1" w:themeShade="BF"/>
        </w:rPr>
      </w:pPr>
      <w:r w:rsidRPr="0054247C">
        <w:rPr>
          <w:rFonts w:asciiTheme="minorHAnsi" w:hAnsiTheme="minorHAnsi" w:cs="Arial"/>
        </w:rPr>
        <w:t>Ova aktivnost obuhvaća nabavu nove dugotrajne imovine.</w:t>
      </w:r>
      <w:r w:rsidRPr="00342C3A">
        <w:t xml:space="preserve"> </w:t>
      </w:r>
      <w:r w:rsidRPr="00342C3A">
        <w:rPr>
          <w:rFonts w:asciiTheme="minorHAnsi" w:hAnsiTheme="minorHAnsi" w:cs="Arial"/>
          <w:color w:val="365F91" w:themeColor="accent1" w:themeShade="BF"/>
        </w:rPr>
        <w:t xml:space="preserve">I. Rebalansom financijskog plana za 2023.g. ovi izdaci povećavaju se za </w:t>
      </w:r>
      <w:r>
        <w:rPr>
          <w:rFonts w:asciiTheme="minorHAnsi" w:hAnsiTheme="minorHAnsi" w:cs="Arial"/>
          <w:color w:val="365F91" w:themeColor="accent1" w:themeShade="BF"/>
        </w:rPr>
        <w:t>6</w:t>
      </w:r>
      <w:r w:rsidRPr="00342C3A">
        <w:rPr>
          <w:rFonts w:asciiTheme="minorHAnsi" w:hAnsiTheme="minorHAnsi" w:cs="Arial"/>
          <w:color w:val="365F91" w:themeColor="accent1" w:themeShade="BF"/>
        </w:rPr>
        <w:t>.</w:t>
      </w:r>
      <w:r>
        <w:rPr>
          <w:rFonts w:asciiTheme="minorHAnsi" w:hAnsiTheme="minorHAnsi" w:cs="Arial"/>
          <w:color w:val="365F91" w:themeColor="accent1" w:themeShade="BF"/>
        </w:rPr>
        <w:t>805</w:t>
      </w:r>
      <w:r w:rsidRPr="00342C3A">
        <w:rPr>
          <w:rFonts w:asciiTheme="minorHAnsi" w:hAnsiTheme="minorHAnsi" w:cs="Arial"/>
          <w:color w:val="365F91" w:themeColor="accent1" w:themeShade="BF"/>
        </w:rPr>
        <w:t xml:space="preserve">,00 </w:t>
      </w:r>
      <w:proofErr w:type="spellStart"/>
      <w:r w:rsidRPr="00342C3A">
        <w:rPr>
          <w:rFonts w:asciiTheme="minorHAnsi" w:hAnsiTheme="minorHAnsi" w:cs="Arial"/>
          <w:color w:val="365F91" w:themeColor="accent1" w:themeShade="BF"/>
        </w:rPr>
        <w:t>eur</w:t>
      </w:r>
      <w:proofErr w:type="spellEnd"/>
      <w:r w:rsidRPr="00342C3A">
        <w:rPr>
          <w:rFonts w:asciiTheme="minorHAnsi" w:hAnsiTheme="minorHAnsi" w:cs="Arial"/>
          <w:color w:val="365F91" w:themeColor="accent1" w:themeShade="BF"/>
        </w:rPr>
        <w:t>,</w:t>
      </w:r>
      <w:r>
        <w:rPr>
          <w:rFonts w:asciiTheme="minorHAnsi" w:hAnsiTheme="minorHAnsi" w:cs="Arial"/>
          <w:color w:val="365F91" w:themeColor="accent1" w:themeShade="BF"/>
        </w:rPr>
        <w:t xml:space="preserve"> a odnose se na ulaganja u računalne programe i nabavu uredske opreme.</w:t>
      </w:r>
    </w:p>
    <w:p w:rsidR="007B3A3E" w:rsidRPr="002B66A5" w:rsidRDefault="007B3A3E" w:rsidP="007B3A3E">
      <w:pPr>
        <w:spacing w:after="0"/>
        <w:jc w:val="both"/>
        <w:rPr>
          <w:rFonts w:asciiTheme="minorHAnsi" w:hAnsiTheme="minorHAnsi" w:cs="Arial"/>
        </w:rPr>
      </w:pPr>
    </w:p>
    <w:p w:rsidR="007B3A3E" w:rsidRPr="002B66A5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2B66A5">
        <w:rPr>
          <w:rFonts w:asciiTheme="minorHAnsi" w:hAnsiTheme="minorHAnsi" w:cs="Arial"/>
        </w:rPr>
        <w:t>CILJEVI</w:t>
      </w:r>
    </w:p>
    <w:p w:rsidR="007B3A3E" w:rsidRPr="002B66A5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2B66A5">
        <w:rPr>
          <w:rFonts w:asciiTheme="minorHAnsi" w:hAnsiTheme="minorHAnsi" w:cs="Arial"/>
        </w:rPr>
        <w:t>Glavni cilj programa je osiguranje redovnog funkcioniranja Uprave za ceste Vukovarsko - srijemske županije te izvršavanje poslova iz djelokruga rada, kao i uspostava učinkovitog sustava upravljanja potencijalima i resursima, dograđivanje profesionalnih znanja i vještina u svrhu poboljšanja strategije poslovanja i razvijanje programa razvoja postojećih zaposlenika za preuzimanje složenijih zadaća.</w:t>
      </w:r>
    </w:p>
    <w:p w:rsidR="007B3A3E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Pr="002B66A5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2B66A5">
        <w:rPr>
          <w:rFonts w:asciiTheme="minorHAnsi" w:hAnsiTheme="minorHAnsi" w:cs="Arial"/>
        </w:rPr>
        <w:t>ZAKONSKE I DRUGE PRAVNE OSNOVE</w:t>
      </w:r>
    </w:p>
    <w:p w:rsidR="007B3A3E" w:rsidRPr="002B66A5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2B66A5">
        <w:rPr>
          <w:rFonts w:asciiTheme="minorHAnsi" w:hAnsiTheme="minorHAnsi" w:cs="Arial"/>
        </w:rPr>
        <w:t>Zakon o  cestama (</w:t>
      </w:r>
      <w:r w:rsidRPr="00DA6C67">
        <w:rPr>
          <w:rFonts w:asciiTheme="minorHAnsi" w:hAnsiTheme="minorHAnsi" w:cs="Arial"/>
        </w:rPr>
        <w:t>NN 84/11, 22/13, 54/13, 148/13, 92/14, 110/19, 144/21, 114/22, 114/22</w:t>
      </w:r>
      <w:r w:rsidRPr="002B66A5">
        <w:rPr>
          <w:rFonts w:asciiTheme="minorHAnsi" w:hAnsiTheme="minorHAnsi" w:cs="Arial"/>
        </w:rPr>
        <w:t>), Zakon o ustanovama (NN 76/93, 29/97, 47/99, 35/08, 127/19), Zakon o radu (NN 93/14, 127/17, 98/19), Zakon o proračunu (</w:t>
      </w:r>
      <w:r w:rsidRPr="00DA6C67">
        <w:rPr>
          <w:rFonts w:asciiTheme="minorHAnsi" w:hAnsiTheme="minorHAnsi" w:cs="Arial"/>
        </w:rPr>
        <w:t>NN 144/21</w:t>
      </w:r>
      <w:r w:rsidRPr="002B66A5">
        <w:rPr>
          <w:rFonts w:asciiTheme="minorHAnsi" w:hAnsiTheme="minorHAnsi" w:cs="Arial"/>
        </w:rPr>
        <w:t>), Odluka o osnivanju Uprave za ceste Vukovarsko – srijemske županije, Statut Uprave za ceste Vukovarsko – srijemske županije, Pravilnik o radu, plaćama i drugim primanjima djelatnika</w:t>
      </w:r>
    </w:p>
    <w:p w:rsidR="007B3A3E" w:rsidRPr="002B66A5" w:rsidRDefault="007B3A3E" w:rsidP="007B3A3E">
      <w:pPr>
        <w:spacing w:after="0"/>
        <w:jc w:val="both"/>
        <w:rPr>
          <w:rFonts w:asciiTheme="minorHAnsi" w:hAnsiTheme="minorHAnsi" w:cs="Arial"/>
        </w:rPr>
      </w:pPr>
    </w:p>
    <w:p w:rsidR="007B3A3E" w:rsidRPr="002B66A5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2B66A5">
        <w:rPr>
          <w:rFonts w:asciiTheme="minorHAnsi" w:hAnsiTheme="minorHAnsi" w:cs="Arial"/>
        </w:rPr>
        <w:t>INSTITUCIJE, DRUŠTVA I STRUČNE OSOBE U PROVEDBI PROGRAMA</w:t>
      </w:r>
    </w:p>
    <w:p w:rsidR="007B3A3E" w:rsidRPr="002B66A5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2B66A5">
        <w:rPr>
          <w:rFonts w:asciiTheme="minorHAnsi" w:hAnsiTheme="minorHAnsi" w:cs="Arial"/>
        </w:rPr>
        <w:t>Program realiziraju djelatnici Uprave za ceste Vukovarsko - srijemske županije.</w:t>
      </w:r>
    </w:p>
    <w:p w:rsidR="007B3A3E" w:rsidRPr="002B66A5" w:rsidRDefault="007B3A3E" w:rsidP="007B3A3E">
      <w:pPr>
        <w:spacing w:after="0"/>
        <w:jc w:val="both"/>
        <w:rPr>
          <w:rFonts w:asciiTheme="minorHAnsi" w:hAnsiTheme="minorHAnsi" w:cs="Arial"/>
        </w:rPr>
      </w:pPr>
    </w:p>
    <w:p w:rsidR="007B3A3E" w:rsidRPr="002B66A5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2B66A5">
        <w:rPr>
          <w:rFonts w:asciiTheme="minorHAnsi" w:hAnsiTheme="minorHAnsi" w:cs="Arial"/>
        </w:rPr>
        <w:t>PROCJENA NEPREDVIĐENIH RASHODA I RIZIKA</w:t>
      </w:r>
    </w:p>
    <w:p w:rsidR="007B3A3E" w:rsidRPr="002B66A5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2B66A5">
        <w:rPr>
          <w:rFonts w:asciiTheme="minorHAnsi" w:hAnsiTheme="minorHAnsi" w:cs="Arial"/>
        </w:rPr>
        <w:t>Ne očekuju se posebni nepre</w:t>
      </w:r>
      <w:r>
        <w:rPr>
          <w:rFonts w:asciiTheme="minorHAnsi" w:hAnsiTheme="minorHAnsi" w:cs="Arial"/>
        </w:rPr>
        <w:t>dviđeni rizici koji bi mogli do</w:t>
      </w:r>
      <w:r w:rsidRPr="002B66A5">
        <w:rPr>
          <w:rFonts w:asciiTheme="minorHAnsi" w:hAnsiTheme="minorHAnsi" w:cs="Arial"/>
        </w:rPr>
        <w:t>vesti do dodatnih troškova na realizaciji programa.</w:t>
      </w:r>
    </w:p>
    <w:p w:rsidR="007B3A3E" w:rsidRPr="002B66A5" w:rsidRDefault="007B3A3E" w:rsidP="007B3A3E">
      <w:pPr>
        <w:spacing w:after="0"/>
        <w:jc w:val="both"/>
        <w:rPr>
          <w:rFonts w:asciiTheme="minorHAnsi" w:hAnsiTheme="minorHAnsi" w:cs="Arial"/>
        </w:rPr>
      </w:pPr>
    </w:p>
    <w:p w:rsidR="007B3A3E" w:rsidRPr="002B66A5" w:rsidRDefault="007B3A3E" w:rsidP="007B3A3E">
      <w:pPr>
        <w:spacing w:after="0"/>
        <w:rPr>
          <w:rFonts w:asciiTheme="minorHAnsi" w:hAnsiTheme="minorHAnsi" w:cs="Arial"/>
        </w:rPr>
      </w:pPr>
      <w:r w:rsidRPr="002B66A5">
        <w:rPr>
          <w:rFonts w:asciiTheme="minorHAnsi" w:hAnsiTheme="minorHAnsi" w:cs="Arial"/>
        </w:rPr>
        <w:t xml:space="preserve">Ishodište/temelj za program  1006 POSLOVANJE UPRAVE ZA CESTE - Izračuni i ocjene potrebnih sredstava za provođenje aktivnosti u sklopu ovog programa zasnivaju se na broju djelatnika i članova upravnog vijeća, uvidu u predmete sudskih sporova, te ostvarenju u prethodnim godinama i raspoloživim financijskim sredstvima, koja se raspoređuju na racionalan i optimalan način. </w:t>
      </w:r>
    </w:p>
    <w:p w:rsidR="007B3A3E" w:rsidRPr="0046254D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Default="007B3A3E" w:rsidP="007B3A3E">
      <w:pPr>
        <w:spacing w:after="0"/>
        <w:rPr>
          <w:rFonts w:asciiTheme="minorHAnsi" w:hAnsiTheme="minorHAnsi" w:cs="Arial"/>
          <w:color w:val="FF0000"/>
        </w:rPr>
      </w:pPr>
    </w:p>
    <w:p w:rsidR="007B3A3E" w:rsidRPr="00A33707" w:rsidRDefault="007B3A3E" w:rsidP="007B3A3E">
      <w:pPr>
        <w:spacing w:after="0"/>
        <w:rPr>
          <w:rFonts w:asciiTheme="minorHAnsi" w:hAnsiTheme="minorHAnsi" w:cs="Arial"/>
          <w:b/>
          <w:i/>
        </w:rPr>
      </w:pPr>
      <w:r w:rsidRPr="00A33707">
        <w:rPr>
          <w:rFonts w:asciiTheme="minorHAnsi" w:hAnsiTheme="minorHAnsi" w:cs="Arial"/>
          <w:b/>
          <w:i/>
        </w:rPr>
        <w:t xml:space="preserve">4. </w:t>
      </w:r>
      <w:r w:rsidRPr="00A33707">
        <w:rPr>
          <w:rFonts w:asciiTheme="minorHAnsi" w:hAnsiTheme="minorHAnsi" w:cs="Arial"/>
          <w:b/>
          <w:i/>
        </w:rPr>
        <w:tab/>
        <w:t>USKLAĐENOST CILJEVA, STRATEGIJA I PROGRAMA S DOKUMENTIMA</w:t>
      </w:r>
    </w:p>
    <w:p w:rsidR="007B3A3E" w:rsidRPr="00A33707" w:rsidRDefault="007B3A3E" w:rsidP="007B3A3E">
      <w:pPr>
        <w:spacing w:after="0"/>
        <w:rPr>
          <w:rFonts w:asciiTheme="minorHAnsi" w:hAnsiTheme="minorHAnsi" w:cs="Arial"/>
          <w:b/>
          <w:i/>
        </w:rPr>
      </w:pPr>
      <w:r w:rsidRPr="00A33707">
        <w:rPr>
          <w:rFonts w:asciiTheme="minorHAnsi" w:hAnsiTheme="minorHAnsi" w:cs="Arial"/>
          <w:b/>
          <w:i/>
        </w:rPr>
        <w:tab/>
        <w:t>DUGOROČNOG RAZVOJA</w:t>
      </w:r>
    </w:p>
    <w:p w:rsidR="007B3A3E" w:rsidRDefault="007B3A3E" w:rsidP="007B3A3E">
      <w:pPr>
        <w:spacing w:after="0"/>
        <w:rPr>
          <w:rFonts w:asciiTheme="minorHAnsi" w:hAnsiTheme="minorHAnsi" w:cs="Arial"/>
          <w:b/>
          <w:i/>
        </w:rPr>
      </w:pPr>
    </w:p>
    <w:p w:rsidR="007B3A3E" w:rsidRDefault="007B3A3E" w:rsidP="007B3A3E">
      <w:pPr>
        <w:spacing w:after="0"/>
        <w:rPr>
          <w:rFonts w:asciiTheme="minorHAnsi" w:hAnsiTheme="minorHAnsi" w:cs="Arial"/>
          <w:b/>
          <w:i/>
        </w:rPr>
      </w:pPr>
    </w:p>
    <w:p w:rsidR="007B3A3E" w:rsidRPr="00A33707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>Opći strateški ciljevi razvoja javnih cesta na području Vukovarsko – srijemske županije temelje se na ocjeni položaja i značenja Županije u Republici Hrvatskoj, prostorne raščlanjenosti i oblika njenog teritorija, te međusobne zavisnosti pojedinih njenih dijelova (općine i gradovi). Opći strateški ciljevi proizlaze iz postavljene misije Uprave za ceste Vukovarsko - srijemske županije.</w:t>
      </w:r>
    </w:p>
    <w:p w:rsidR="007B3A3E" w:rsidRPr="00A33707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</w:p>
    <w:p w:rsidR="007B3A3E" w:rsidRPr="00E2379C" w:rsidRDefault="007B3A3E" w:rsidP="007B3A3E">
      <w:pPr>
        <w:widowControl w:val="0"/>
        <w:autoSpaceDE w:val="0"/>
        <w:adjustRightInd w:val="0"/>
        <w:spacing w:after="0" w:line="270" w:lineRule="exact"/>
        <w:rPr>
          <w:rFonts w:ascii="Calibri" w:hAnsi="Calibri" w:cs="Arial"/>
          <w:b/>
          <w:bCs/>
        </w:rPr>
      </w:pPr>
      <w:r w:rsidRPr="00E2379C">
        <w:rPr>
          <w:rFonts w:ascii="Calibri" w:hAnsi="Calibri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7B3A3E" w:rsidRPr="00102542" w:rsidTr="00D17361">
        <w:trPr>
          <w:trHeight w:val="716"/>
        </w:trPr>
        <w:tc>
          <w:tcPr>
            <w:tcW w:w="10422" w:type="dxa"/>
          </w:tcPr>
          <w:p w:rsidR="007B3A3E" w:rsidRDefault="007B3A3E" w:rsidP="00D17361">
            <w:pPr>
              <w:widowControl w:val="0"/>
              <w:autoSpaceDE w:val="0"/>
              <w:adjustRightInd w:val="0"/>
              <w:spacing w:line="270" w:lineRule="exact"/>
              <w:rPr>
                <w:rFonts w:ascii="Calibri" w:hAnsi="Calibri" w:cs="Arial"/>
                <w:b/>
                <w:bCs/>
              </w:rPr>
            </w:pPr>
            <w:r w:rsidRPr="00102542">
              <w:rPr>
                <w:rFonts w:ascii="Calibri" w:hAnsi="Calibri" w:cs="Arial"/>
                <w:b/>
                <w:bCs/>
              </w:rPr>
              <w:t>Popis zadanih ciljeva</w:t>
            </w:r>
          </w:p>
          <w:p w:rsidR="007B3A3E" w:rsidRPr="00102542" w:rsidRDefault="007B3A3E" w:rsidP="00D17361">
            <w:pPr>
              <w:widowControl w:val="0"/>
              <w:autoSpaceDE w:val="0"/>
              <w:adjustRightInd w:val="0"/>
              <w:spacing w:line="270" w:lineRule="exact"/>
              <w:rPr>
                <w:rFonts w:ascii="Calibri" w:hAnsi="Calibri" w:cs="Arial"/>
                <w:b/>
                <w:bCs/>
              </w:rPr>
            </w:pP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239" w:lineRule="exact"/>
              <w:rPr>
                <w:rFonts w:ascii="Calibri" w:hAnsi="Calibri" w:cs="Arial"/>
                <w:b/>
                <w:bCs/>
              </w:rPr>
            </w:pP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Šifra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Naziv-cilj/ Mjera / Pokazatelj rezultata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  <w:t xml:space="preserve">Opis </w:t>
            </w:r>
          </w:p>
        </w:tc>
      </w:tr>
      <w:tr w:rsidR="007B3A3E" w:rsidRPr="00102542" w:rsidTr="00D17361">
        <w:tc>
          <w:tcPr>
            <w:tcW w:w="10422" w:type="dxa"/>
          </w:tcPr>
          <w:p w:rsidR="007B3A3E" w:rsidRPr="00102542" w:rsidRDefault="007B3A3E" w:rsidP="00D17361">
            <w:pPr>
              <w:widowControl w:val="0"/>
              <w:autoSpaceDE w:val="0"/>
              <w:adjustRightInd w:val="0"/>
              <w:spacing w:line="31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7B3A3E" w:rsidRPr="00102542" w:rsidTr="00D17361">
        <w:trPr>
          <w:trHeight w:val="3343"/>
        </w:trPr>
        <w:tc>
          <w:tcPr>
            <w:tcW w:w="10422" w:type="dxa"/>
          </w:tcPr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01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KVALITETNO POVEZIVANJE ŽUPANIJE SA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SUSJEDNIM ŽUPANIJAMA TE  MEĐUSOBNIH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GLAVNIH RAZVOJNIH SREDIŠTA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i/>
                <w:sz w:val="24"/>
                <w:szCs w:val="24"/>
              </w:rPr>
            </w:pPr>
            <w:r w:rsidRPr="0010254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01.01</w:t>
            </w:r>
            <w:r w:rsidRPr="00102542">
              <w:rPr>
                <w:rFonts w:ascii="Calibri" w:hAnsi="Calibri"/>
                <w:i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ULAGANJA U IZGRADNJU ŽUPANIJSKIH I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i/>
                <w:sz w:val="24"/>
                <w:szCs w:val="24"/>
              </w:rPr>
            </w:pPr>
            <w:r w:rsidRPr="00102542">
              <w:rPr>
                <w:rFonts w:ascii="Calibri" w:hAnsi="Calibri"/>
                <w:i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LOKALNIH CESTA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 w:cs="Arial"/>
                <w:sz w:val="20"/>
                <w:szCs w:val="20"/>
              </w:rPr>
              <w:t>01.01.01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20"/>
                <w:szCs w:val="20"/>
              </w:rPr>
              <w:t>IZGRADNJA ŽC I LC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SMANJENJE TROŠKOVA KORISNIKA DOBRIM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STANJEM CESTA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UNAPREĐENJE KVALITETE ŽIVOTA NA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PODRUČJU VSŽ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i/>
                <w:sz w:val="24"/>
                <w:szCs w:val="24"/>
              </w:rPr>
            </w:pPr>
            <w:r w:rsidRPr="0010254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01.02</w:t>
            </w:r>
            <w:r w:rsidRPr="00102542">
              <w:rPr>
                <w:rFonts w:ascii="Calibri" w:hAnsi="Calibri"/>
                <w:i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ULAGANJA U REKONSTRUKCIJU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i/>
                <w:sz w:val="24"/>
                <w:szCs w:val="24"/>
              </w:rPr>
            </w:pPr>
            <w:r w:rsidRPr="00102542">
              <w:rPr>
                <w:rFonts w:ascii="Calibri" w:hAnsi="Calibri"/>
                <w:i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ŽUPANIJSKIH I LOKALNIH CESTA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 w:cs="Arial"/>
                <w:sz w:val="20"/>
                <w:szCs w:val="20"/>
              </w:rPr>
              <w:t>01.02.01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20"/>
                <w:szCs w:val="20"/>
              </w:rPr>
              <w:t>REKONSTRUKCIJA ŽC I LC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BOLJE UKLJUČIVANJE U MREŽU DRŽAVNIH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CESTA U SKLADU S INTERESOM ŽUPANIJE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ALTERNATIVNO POVEZIVANJE UNUTAR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ŽUPANIJE I SA SUSJEDNIM ŽUPANIJAMA</w:t>
            </w:r>
          </w:p>
        </w:tc>
      </w:tr>
      <w:tr w:rsidR="007B3A3E" w:rsidRPr="00102542" w:rsidTr="00D17361">
        <w:trPr>
          <w:trHeight w:val="3419"/>
        </w:trPr>
        <w:tc>
          <w:tcPr>
            <w:tcW w:w="10422" w:type="dxa"/>
          </w:tcPr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02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ZAŠTITA PROSTORA I OKOLIŠA KROZ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OBNOVLJENE I NOVOIZGRAĐENE PROMETNE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SUSTAVE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i/>
                <w:sz w:val="24"/>
                <w:szCs w:val="24"/>
              </w:rPr>
            </w:pPr>
            <w:r w:rsidRPr="0010254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02.01</w:t>
            </w:r>
            <w:r w:rsidRPr="00102542">
              <w:rPr>
                <w:rFonts w:ascii="Calibri" w:hAnsi="Calibri"/>
                <w:i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ZAŠTITA CESTE OD KORISNIKA I TREĆIH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i/>
                <w:sz w:val="24"/>
                <w:szCs w:val="24"/>
              </w:rPr>
            </w:pPr>
            <w:r w:rsidRPr="00102542">
              <w:rPr>
                <w:rFonts w:ascii="Calibri" w:hAnsi="Calibri"/>
                <w:i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OSOBA; ZAŠTITA OKOLIŠA OD CESTE I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i/>
                <w:sz w:val="24"/>
                <w:szCs w:val="24"/>
              </w:rPr>
            </w:pPr>
            <w:r w:rsidRPr="00102542">
              <w:rPr>
                <w:rFonts w:ascii="Calibri" w:hAnsi="Calibri"/>
                <w:i/>
                <w:sz w:val="24"/>
                <w:szCs w:val="24"/>
              </w:rPr>
              <w:tab/>
            </w:r>
            <w:proofErr w:type="spellStart"/>
            <w:r w:rsidRPr="0010254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CEST.PROMETA</w:t>
            </w:r>
            <w:proofErr w:type="spellEnd"/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 w:cs="Arial"/>
                <w:sz w:val="20"/>
                <w:szCs w:val="20"/>
              </w:rPr>
              <w:t>02.01.01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20"/>
                <w:szCs w:val="20"/>
              </w:rPr>
              <w:t>REDOVNO ODRŽAVANJE ŽC I LC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SIGURNOST FUNKCIONIRANJA PROMETA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</w:t>
            </w:r>
            <w:r w:rsidRPr="00102542">
              <w:rPr>
                <w:rFonts w:ascii="Calibri" w:hAnsi="Calibri" w:cs="Arial"/>
                <w:sz w:val="18"/>
                <w:szCs w:val="18"/>
              </w:rPr>
              <w:t xml:space="preserve"> SVIM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UVJETIMA I ZAŠTITA SUDIONIKA U PROMETU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ODRŽAVANJE PROHODNOSTI I TEHNIČKE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ISPRAVNOSTI CESTA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SPRJEČAVANJE PROPADANJA CESTE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OMOGUĆAVANJE SIGURNOG ODVIJANJA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PROMETA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ZAŠTITA CESTE OD KORISNIKA I TREĆIH OSOBA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ZAŠTITA OKOLIŠA OD ŠTETNOG UTJECAJA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CESTE I CESTOVNOG PROMETA</w:t>
            </w:r>
          </w:p>
        </w:tc>
      </w:tr>
      <w:tr w:rsidR="007B3A3E" w:rsidRPr="00102542" w:rsidTr="00D17361">
        <w:trPr>
          <w:trHeight w:val="706"/>
        </w:trPr>
        <w:tc>
          <w:tcPr>
            <w:tcW w:w="10422" w:type="dxa"/>
          </w:tcPr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 w:cs="Calibri"/>
                <w:sz w:val="18"/>
                <w:szCs w:val="18"/>
              </w:rPr>
            </w:pPr>
            <w:r w:rsidRPr="00102542">
              <w:rPr>
                <w:rFonts w:ascii="Calibri" w:hAnsi="Calibri" w:cs="Calibri"/>
                <w:b/>
                <w:bCs/>
                <w:sz w:val="18"/>
                <w:szCs w:val="18"/>
              </w:rPr>
              <w:t>03</w:t>
            </w:r>
            <w:r w:rsidRPr="00102542">
              <w:rPr>
                <w:rFonts w:ascii="Calibri" w:hAnsi="Calibri" w:cs="Calibri"/>
                <w:sz w:val="18"/>
                <w:szCs w:val="18"/>
              </w:rPr>
              <w:tab/>
            </w:r>
            <w:r w:rsidRPr="00102542">
              <w:rPr>
                <w:rFonts w:ascii="Calibri" w:hAnsi="Calibri" w:cs="Calibri"/>
                <w:b/>
                <w:bCs/>
                <w:sz w:val="18"/>
                <w:szCs w:val="18"/>
              </w:rPr>
              <w:t>POSTUPNO RJEŠAVANJE KRITIČNIH DIONICA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 w:cs="Calibri"/>
                <w:sz w:val="18"/>
                <w:szCs w:val="18"/>
              </w:rPr>
            </w:pPr>
            <w:r w:rsidRPr="00102542">
              <w:rPr>
                <w:rFonts w:ascii="Calibri" w:hAnsi="Calibri" w:cs="Calibri"/>
                <w:sz w:val="18"/>
                <w:szCs w:val="18"/>
              </w:rPr>
              <w:tab/>
            </w:r>
            <w:r w:rsidRPr="00102542">
              <w:rPr>
                <w:rFonts w:ascii="Calibri" w:hAnsi="Calibri" w:cs="Calibri"/>
                <w:b/>
                <w:bCs/>
                <w:sz w:val="18"/>
                <w:szCs w:val="18"/>
              </w:rPr>
              <w:t>I OBJEKATA</w:t>
            </w:r>
          </w:p>
          <w:p w:rsidR="007B3A3E" w:rsidRPr="00102542" w:rsidRDefault="007B3A3E" w:rsidP="00D17361">
            <w:pPr>
              <w:widowControl w:val="0"/>
              <w:autoSpaceDE w:val="0"/>
              <w:adjustRightInd w:val="0"/>
              <w:spacing w:line="73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102542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03.01</w:t>
            </w:r>
            <w:r w:rsidRPr="00102542">
              <w:rPr>
                <w:rFonts w:ascii="Calibri" w:hAnsi="Calibri" w:cs="Calibri"/>
                <w:i/>
                <w:sz w:val="18"/>
                <w:szCs w:val="18"/>
              </w:rPr>
              <w:tab/>
            </w:r>
            <w:r w:rsidRPr="00102542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ULAGANJA U IZVANREDNO ODRŽAVANJE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102542">
              <w:rPr>
                <w:rFonts w:ascii="Calibri" w:hAnsi="Calibri" w:cs="Calibri"/>
                <w:i/>
                <w:sz w:val="18"/>
                <w:szCs w:val="18"/>
              </w:rPr>
              <w:tab/>
            </w:r>
            <w:r w:rsidRPr="00102542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ŽUPANIJSKIH I LOKALNIH CESTA</w:t>
            </w:r>
          </w:p>
          <w:p w:rsidR="007B3A3E" w:rsidRPr="00102542" w:rsidRDefault="007B3A3E" w:rsidP="00D17361">
            <w:pPr>
              <w:widowControl w:val="0"/>
              <w:autoSpaceDE w:val="0"/>
              <w:adjustRightInd w:val="0"/>
              <w:spacing w:line="72" w:lineRule="exact"/>
              <w:rPr>
                <w:rFonts w:ascii="Calibri" w:hAnsi="Calibri" w:cs="Calibri"/>
                <w:sz w:val="18"/>
                <w:szCs w:val="18"/>
              </w:rPr>
            </w:pP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 w:cs="Calibri"/>
                <w:sz w:val="18"/>
                <w:szCs w:val="18"/>
              </w:rPr>
            </w:pPr>
            <w:r w:rsidRPr="00102542">
              <w:rPr>
                <w:rFonts w:ascii="Calibri" w:hAnsi="Calibri" w:cs="Calibri"/>
                <w:sz w:val="18"/>
                <w:szCs w:val="18"/>
              </w:rPr>
              <w:t>03.01.01</w:t>
            </w:r>
            <w:r w:rsidRPr="00102542">
              <w:rPr>
                <w:rFonts w:ascii="Calibri" w:hAnsi="Calibri" w:cs="Calibri"/>
                <w:sz w:val="18"/>
                <w:szCs w:val="18"/>
              </w:rPr>
              <w:tab/>
              <w:t>IZVANREDNO ODRŽAVANJE CESTA</w:t>
            </w:r>
            <w:r w:rsidRPr="00102542">
              <w:rPr>
                <w:rFonts w:ascii="Calibri" w:hAnsi="Calibri" w:cs="Calibri"/>
                <w:sz w:val="18"/>
                <w:szCs w:val="18"/>
              </w:rPr>
              <w:tab/>
              <w:t xml:space="preserve">MJESTIMIČNO POBOLJŠANJE ELEMENATA CESTE,         </w:t>
            </w:r>
          </w:p>
          <w:p w:rsidR="007B3A3E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 w:cs="Calibri"/>
                <w:sz w:val="18"/>
                <w:szCs w:val="18"/>
              </w:rPr>
            </w:pPr>
            <w:r w:rsidRPr="00102542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</w:t>
            </w:r>
            <w:r w:rsidRPr="00102542">
              <w:rPr>
                <w:rFonts w:ascii="Calibri" w:hAnsi="Calibri" w:cs="Calibri"/>
                <w:sz w:val="18"/>
                <w:szCs w:val="18"/>
              </w:rPr>
              <w:t xml:space="preserve"> OSIGURANJA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02542">
              <w:rPr>
                <w:rFonts w:ascii="Calibri" w:hAnsi="Calibri" w:cs="Calibri"/>
                <w:sz w:val="18"/>
                <w:szCs w:val="18"/>
              </w:rPr>
              <w:t xml:space="preserve">SIGURNOSTI, STABILNOSTI I TRAJNOSTI CESTE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B3A3E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102542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02542">
              <w:rPr>
                <w:rFonts w:asciiTheme="minorHAnsi" w:hAnsiTheme="minorHAnsi" w:cstheme="minorHAnsi"/>
                <w:sz w:val="18"/>
                <w:szCs w:val="18"/>
              </w:rPr>
              <w:t>CESTOVNIH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OBJEKATA I POVEĆANJA SIGURNOSTI  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102542">
              <w:rPr>
                <w:rFonts w:asciiTheme="minorHAnsi" w:hAnsiTheme="minorHAnsi" w:cstheme="minorHAnsi"/>
                <w:sz w:val="18"/>
                <w:szCs w:val="18"/>
              </w:rPr>
              <w:t>PROMETA</w:t>
            </w:r>
          </w:p>
          <w:p w:rsidR="007B3A3E" w:rsidRPr="00102542" w:rsidRDefault="007B3A3E" w:rsidP="00D17361">
            <w:pPr>
              <w:widowControl w:val="0"/>
              <w:autoSpaceDE w:val="0"/>
              <w:adjustRightInd w:val="0"/>
              <w:spacing w:line="73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254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03.02</w:t>
            </w:r>
            <w:r w:rsidRPr="00102542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  <w:r w:rsidRPr="00102542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SUFINANCIRANJE OPĆINA</w:t>
            </w:r>
          </w:p>
          <w:p w:rsidR="007B3A3E" w:rsidRPr="00102542" w:rsidRDefault="007B3A3E" w:rsidP="00D17361">
            <w:pPr>
              <w:widowControl w:val="0"/>
              <w:autoSpaceDE w:val="0"/>
              <w:adjustRightInd w:val="0"/>
              <w:spacing w:line="72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02542">
              <w:rPr>
                <w:rFonts w:asciiTheme="minorHAnsi" w:hAnsiTheme="minorHAnsi" w:cstheme="minorHAnsi"/>
                <w:sz w:val="18"/>
                <w:szCs w:val="18"/>
              </w:rPr>
              <w:t>03.02.01</w:t>
            </w:r>
            <w:r w:rsidRPr="00102542">
              <w:rPr>
                <w:rFonts w:asciiTheme="minorHAnsi" w:hAnsiTheme="minorHAnsi" w:cstheme="minorHAnsi"/>
                <w:sz w:val="18"/>
                <w:szCs w:val="18"/>
              </w:rPr>
              <w:tab/>
              <w:t>SUFINANCIRANJE</w:t>
            </w:r>
            <w:r w:rsidRPr="00102542">
              <w:rPr>
                <w:rFonts w:asciiTheme="minorHAnsi" w:hAnsiTheme="minorHAnsi" w:cstheme="minorHAnsi"/>
                <w:sz w:val="18"/>
                <w:szCs w:val="18"/>
              </w:rPr>
              <w:tab/>
              <w:t>OSIGURANJE UČINKOVITE PROVEDBE PROJEKATA KOJI</w:t>
            </w:r>
          </w:p>
          <w:p w:rsidR="007B3A3E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0254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0254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DOPRINOSE ZADOVOLJENJU POTREBA I ISPUNJAVANJU </w:t>
            </w:r>
          </w:p>
          <w:p w:rsidR="007B3A3E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Pr="00102542">
              <w:rPr>
                <w:rFonts w:asciiTheme="minorHAnsi" w:hAnsiTheme="minorHAnsi" w:cstheme="minorHAnsi"/>
                <w:sz w:val="18"/>
                <w:szCs w:val="18"/>
              </w:rPr>
              <w:t>CILJEVA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02542">
              <w:rPr>
                <w:rFonts w:asciiTheme="minorHAnsi" w:hAnsiTheme="minorHAnsi" w:cstheme="minorHAnsi"/>
                <w:sz w:val="18"/>
                <w:szCs w:val="18"/>
              </w:rPr>
              <w:t xml:space="preserve">PRIORITETA UPRAVE ZA CESTE VSŽ U SVRHU </w:t>
            </w:r>
          </w:p>
          <w:p w:rsidR="007B3A3E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Pr="00102542">
              <w:rPr>
                <w:rFonts w:asciiTheme="minorHAnsi" w:hAnsiTheme="minorHAnsi" w:cstheme="minorHAnsi"/>
                <w:sz w:val="18"/>
                <w:szCs w:val="18"/>
              </w:rPr>
              <w:t>PODIZANJA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02542">
              <w:rPr>
                <w:rFonts w:asciiTheme="minorHAnsi" w:hAnsiTheme="minorHAnsi" w:cstheme="minorHAnsi"/>
                <w:sz w:val="18"/>
                <w:szCs w:val="18"/>
              </w:rPr>
              <w:t xml:space="preserve">KVALITETE ŽIVOTA NA PODRUČJU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B3A3E" w:rsidRPr="003C6927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Pr="00102542">
              <w:rPr>
                <w:rFonts w:asciiTheme="minorHAnsi" w:hAnsiTheme="minorHAnsi" w:cstheme="minorHAnsi"/>
                <w:sz w:val="18"/>
                <w:szCs w:val="18"/>
              </w:rPr>
              <w:t xml:space="preserve">VUKOVARSKO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102542">
              <w:rPr>
                <w:rFonts w:asciiTheme="minorHAnsi" w:hAnsiTheme="minorHAnsi" w:cstheme="minorHAnsi"/>
                <w:sz w:val="18"/>
                <w:szCs w:val="18"/>
              </w:rPr>
              <w:t xml:space="preserve"> SRIJEMSKE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02542">
              <w:rPr>
                <w:rFonts w:asciiTheme="minorHAnsi" w:hAnsiTheme="minorHAnsi" w:cstheme="minorHAnsi"/>
                <w:sz w:val="18"/>
                <w:szCs w:val="18"/>
              </w:rPr>
              <w:t>ŽUPANIJE</w:t>
            </w:r>
          </w:p>
        </w:tc>
      </w:tr>
    </w:tbl>
    <w:p w:rsidR="007B3A3E" w:rsidRPr="00102542" w:rsidRDefault="007B3A3E" w:rsidP="007B3A3E">
      <w:pPr>
        <w:widowControl w:val="0"/>
        <w:autoSpaceDE w:val="0"/>
        <w:adjustRightInd w:val="0"/>
        <w:spacing w:after="0" w:line="72" w:lineRule="exact"/>
        <w:rPr>
          <w:rFonts w:ascii="Calibri" w:hAnsi="Calibri"/>
          <w:i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Calibri" w:hAnsi="Calibri" w:cs="Arial"/>
          <w:b/>
          <w:bCs/>
          <w:sz w:val="20"/>
          <w:szCs w:val="20"/>
        </w:rPr>
      </w:pPr>
    </w:p>
    <w:p w:rsidR="007B3A3E" w:rsidRDefault="007B3A3E" w:rsidP="007B3A3E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Calibri" w:hAnsi="Calibri" w:cs="Arial"/>
          <w:b/>
          <w:bCs/>
          <w:sz w:val="20"/>
          <w:szCs w:val="20"/>
        </w:rPr>
      </w:pPr>
    </w:p>
    <w:p w:rsidR="007B3A3E" w:rsidRDefault="007B3A3E" w:rsidP="007B3A3E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Calibri" w:hAnsi="Calibri" w:cs="Arial"/>
          <w:b/>
          <w:bCs/>
          <w:sz w:val="20"/>
          <w:szCs w:val="20"/>
        </w:rPr>
      </w:pPr>
    </w:p>
    <w:p w:rsidR="007B3A3E" w:rsidRDefault="007B3A3E" w:rsidP="007B3A3E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="Calibri" w:hAnsi="Calibri" w:cs="Arial"/>
          <w:b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7B3A3E" w:rsidRPr="00102542" w:rsidTr="00D17361">
        <w:tc>
          <w:tcPr>
            <w:tcW w:w="10422" w:type="dxa"/>
          </w:tcPr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B3A3E" w:rsidRPr="00102542" w:rsidTr="00D17361">
        <w:trPr>
          <w:trHeight w:val="1269"/>
        </w:trPr>
        <w:tc>
          <w:tcPr>
            <w:tcW w:w="10422" w:type="dxa"/>
          </w:tcPr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04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OSTALA ULAGANJA U ODRŽAVANJE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CESTOVNE MREŽE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i/>
                <w:sz w:val="24"/>
                <w:szCs w:val="24"/>
              </w:rPr>
            </w:pPr>
            <w:r w:rsidRPr="0010254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04.02</w:t>
            </w:r>
            <w:r w:rsidRPr="00102542">
              <w:rPr>
                <w:rFonts w:ascii="Calibri" w:hAnsi="Calibri"/>
                <w:i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FINANCIRANJE NERAZVRSTANIH CESTA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 w:cs="Arial"/>
                <w:sz w:val="20"/>
                <w:szCs w:val="20"/>
              </w:rPr>
              <w:t>04.02.01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20"/>
                <w:szCs w:val="20"/>
              </w:rPr>
              <w:t>FINANCIRANJE NERAZVRSTANIH CESTA U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GRAD VINKOVCI I GRAD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20"/>
                <w:szCs w:val="20"/>
              </w:rPr>
              <w:t>VELIKIM GRADOVIMA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VUKOVAR-DECENTRALIZACIJA UPRAVLJANJA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JAVNIM CESTAMA</w:t>
            </w:r>
          </w:p>
        </w:tc>
      </w:tr>
      <w:tr w:rsidR="007B3A3E" w:rsidRPr="00102542" w:rsidTr="00D17361">
        <w:tc>
          <w:tcPr>
            <w:tcW w:w="10422" w:type="dxa"/>
          </w:tcPr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B3A3E" w:rsidRPr="00102542" w:rsidTr="00D17361">
        <w:trPr>
          <w:trHeight w:val="4409"/>
        </w:trPr>
        <w:tc>
          <w:tcPr>
            <w:tcW w:w="10422" w:type="dxa"/>
          </w:tcPr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05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BRZE I POUZDANE JAVNE USLUGE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sz w:val="20"/>
                <w:szCs w:val="20"/>
              </w:rPr>
              <w:t>GRAĐANIMA I DRUGIM STRANKAMA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i/>
                <w:sz w:val="24"/>
                <w:szCs w:val="24"/>
              </w:rPr>
            </w:pPr>
            <w:r w:rsidRPr="0010254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05.01</w:t>
            </w:r>
            <w:r w:rsidRPr="00102542">
              <w:rPr>
                <w:rFonts w:ascii="Calibri" w:hAnsi="Calibri"/>
                <w:i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RAZVOJ LJUDSKIH RESURSA I OSIGURANJE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="Calibri" w:hAnsi="Calibri"/>
                <w:i/>
                <w:sz w:val="24"/>
                <w:szCs w:val="24"/>
              </w:rPr>
            </w:pPr>
            <w:r w:rsidRPr="00102542">
              <w:rPr>
                <w:rFonts w:ascii="Calibri" w:hAnsi="Calibri"/>
                <w:i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REDOVNOG FUNKCIONIRANJA UPRAVE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 w:cs="Arial"/>
                <w:sz w:val="20"/>
                <w:szCs w:val="20"/>
              </w:rPr>
              <w:t>05.01.01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20"/>
                <w:szCs w:val="20"/>
              </w:rPr>
              <w:t>TROŠKOVI UPRAVE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OSIGURANJE REDOVNOG FUNKCIONIRANJA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DJELATNOSTI I IZVRŠAVANJA POSLOVA IZ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DJELOKRUGA RADA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STRUČNO OSPOSOBLJAVANJE I USAVRŠAVANJE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ODRŽAVANJE KVALITETE ZAPOSLENOG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KOLEKTIVA I KVALITETE DJELATNOSTI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 w:cs="Arial"/>
                <w:sz w:val="20"/>
                <w:szCs w:val="20"/>
              </w:rPr>
              <w:t>05.01.02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20"/>
                <w:szCs w:val="20"/>
              </w:rPr>
              <w:t>OSTALI TROŠKOVI POSLOVANJA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JAČANJE ETIČKE RAZINE I TRANSPARENTNOSTI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(SLUŽBENIK ZA INFORMIRANJE, WEB STRANICA I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JAVNI MEDIJI, ETIČKI KODEKS, JAVNA NABAVA)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ZADOVOLJSTVO GRAĐANA SA PRUŽENIM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JAVNIM USLUGAMA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 w:cs="Arial"/>
                <w:sz w:val="20"/>
                <w:szCs w:val="20"/>
              </w:rPr>
              <w:t>05.01.03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20"/>
                <w:szCs w:val="20"/>
              </w:rPr>
              <w:t>OPREMA I INFORMATIZACIJA</w:t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DOGRAĐIVANJE PROFESIONALNIH ZNANJA I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VJEŠTINA U SVRHU POBOLJŠANJA STRATEGIJE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POSLOVANJA I RAZVIJANJE PROGRAMA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RAZVOJA POSTOJEĆIH ZAPOSLENIKA ZA</w:t>
            </w:r>
          </w:p>
          <w:p w:rsidR="007B3A3E" w:rsidRPr="00102542" w:rsidRDefault="007B3A3E" w:rsidP="00D17361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="Calibri" w:hAnsi="Calibri"/>
                <w:sz w:val="24"/>
                <w:szCs w:val="24"/>
              </w:rPr>
            </w:pP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/>
                <w:sz w:val="24"/>
                <w:szCs w:val="24"/>
              </w:rPr>
              <w:tab/>
            </w:r>
            <w:r w:rsidRPr="00102542">
              <w:rPr>
                <w:rFonts w:ascii="Calibri" w:hAnsi="Calibri" w:cs="Arial"/>
                <w:sz w:val="18"/>
                <w:szCs w:val="18"/>
              </w:rPr>
              <w:t>PREUZIMANJE SLOŽENIJIH ZADAĆA</w:t>
            </w:r>
          </w:p>
        </w:tc>
      </w:tr>
      <w:tr w:rsidR="007B3A3E" w:rsidRPr="00102542" w:rsidTr="00D17361">
        <w:tc>
          <w:tcPr>
            <w:tcW w:w="10422" w:type="dxa"/>
          </w:tcPr>
          <w:p w:rsidR="007B3A3E" w:rsidRPr="00102542" w:rsidRDefault="007B3A3E" w:rsidP="00D17361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7B3A3E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</w:p>
    <w:p w:rsidR="007B3A3E" w:rsidRDefault="007B3A3E" w:rsidP="007B3A3E">
      <w:pPr>
        <w:spacing w:after="0"/>
        <w:jc w:val="both"/>
        <w:rPr>
          <w:rFonts w:asciiTheme="minorHAnsi" w:hAnsiTheme="minorHAnsi" w:cs="Arial"/>
        </w:rPr>
      </w:pPr>
    </w:p>
    <w:p w:rsidR="007B3A3E" w:rsidRPr="00A33707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  <w:i/>
          <w:u w:val="single"/>
        </w:rPr>
        <w:t>Financijski ciljevi:</w:t>
      </w:r>
      <w:r w:rsidRPr="00A33707">
        <w:rPr>
          <w:rFonts w:asciiTheme="minorHAnsi" w:hAnsiTheme="minorHAnsi" w:cs="Arial"/>
        </w:rPr>
        <w:t xml:space="preserve"> likvidnost, učinkovitost, fiskalna učinkovitost, stabilnost, efektivnost.</w:t>
      </w:r>
    </w:p>
    <w:p w:rsidR="007B3A3E" w:rsidRPr="00A33707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</w:p>
    <w:p w:rsidR="007B3A3E" w:rsidRPr="00A33707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>Planovi na godišnjoj razini prate strateške planove.</w:t>
      </w:r>
    </w:p>
    <w:p w:rsidR="007B3A3E" w:rsidRPr="00A33707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</w:p>
    <w:p w:rsidR="007B3A3E" w:rsidRPr="00A33707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 xml:space="preserve">Veza: </w:t>
      </w:r>
      <w:r w:rsidRPr="00A33707">
        <w:rPr>
          <w:rFonts w:asciiTheme="minorHAnsi" w:hAnsiTheme="minorHAnsi" w:cs="Arial"/>
        </w:rPr>
        <w:tab/>
        <w:t>-Razvojna strategija Vukovarsko - srijemske županije</w:t>
      </w:r>
    </w:p>
    <w:p w:rsidR="007B3A3E" w:rsidRPr="00A33707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ab/>
        <w:t>-Prostorni plan uređenja JLP(R)S na području VSŽ</w:t>
      </w:r>
    </w:p>
    <w:p w:rsidR="007B3A3E" w:rsidRPr="00A33707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ab/>
        <w:t xml:space="preserve">-Strategija upravljanja i raspolaganja nekretninama u vlasništvu/upravljanju </w:t>
      </w:r>
    </w:p>
    <w:p w:rsidR="007B3A3E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ab/>
        <w:t>Uprave za ceste VSŽ</w:t>
      </w:r>
    </w:p>
    <w:p w:rsidR="007B3A3E" w:rsidRPr="00A33707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</w:p>
    <w:p w:rsidR="007B3A3E" w:rsidRPr="00A33707" w:rsidRDefault="007B3A3E" w:rsidP="007B3A3E">
      <w:pPr>
        <w:spacing w:after="0"/>
        <w:jc w:val="both"/>
        <w:rPr>
          <w:rFonts w:asciiTheme="minorHAnsi" w:hAnsiTheme="minorHAnsi" w:cs="Arial"/>
        </w:rPr>
      </w:pPr>
      <w:r w:rsidRPr="00A33707">
        <w:rPr>
          <w:rFonts w:asciiTheme="minorHAnsi" w:hAnsiTheme="minorHAnsi" w:cs="Arial"/>
        </w:rPr>
        <w:tab/>
        <w:t xml:space="preserve">Godišnji planovi Uprave za ceste Vukovarsko - srijemske županije kroz programe rada podržavaju  utvrđene opće strateške ciljeve, kao i financijske ciljeve. </w:t>
      </w:r>
    </w:p>
    <w:p w:rsidR="007B3A3E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</w:p>
    <w:p w:rsidR="007B3A3E" w:rsidRDefault="007B3A3E" w:rsidP="007B3A3E">
      <w:pPr>
        <w:spacing w:after="0"/>
        <w:ind w:firstLine="708"/>
        <w:jc w:val="both"/>
        <w:rPr>
          <w:rFonts w:asciiTheme="minorHAnsi" w:hAnsiTheme="minorHAnsi" w:cs="Arial"/>
        </w:rPr>
      </w:pPr>
    </w:p>
    <w:p w:rsidR="007B3A3E" w:rsidRPr="003C6927" w:rsidRDefault="007B3A3E" w:rsidP="007B3A3E">
      <w:pPr>
        <w:spacing w:after="0"/>
        <w:jc w:val="both"/>
        <w:rPr>
          <w:rFonts w:asciiTheme="minorHAnsi" w:hAnsiTheme="minorHAnsi" w:cs="Arial"/>
        </w:rPr>
        <w:sectPr w:rsidR="007B3A3E" w:rsidRPr="003C6927" w:rsidSect="005E31D6">
          <w:footerReference w:type="default" r:id="rId12"/>
          <w:pgSz w:w="11905" w:h="16837"/>
          <w:pgMar w:top="566" w:right="566" w:bottom="566" w:left="1133" w:header="720" w:footer="720" w:gutter="0"/>
          <w:cols w:space="720"/>
          <w:noEndnote/>
          <w:docGrid w:linePitch="299"/>
        </w:sectPr>
      </w:pPr>
      <w:r w:rsidRPr="003C6927">
        <w:rPr>
          <w:rFonts w:asciiTheme="minorHAnsi" w:hAnsiTheme="minorHAnsi" w:cs="Arial"/>
        </w:rPr>
        <w:t>U nastavku se daje pregled povezanosti godišnjih ciljeva utvrđenih plano</w:t>
      </w:r>
      <w:r>
        <w:rPr>
          <w:rFonts w:asciiTheme="minorHAnsi" w:hAnsiTheme="minorHAnsi" w:cs="Arial"/>
        </w:rPr>
        <w:t>m sa općim strateškim ciljevima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7B3A3E" w:rsidRDefault="007B3A3E" w:rsidP="007B3A3E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2025.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56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KVALITETNO POVEZIVANJE ŽUPANIJE SA SUSJEDNIM ŽUPANIJAMA TE  MEĐUSOBNIH GLAVNIH RAZVOJNIH SREDIŠTA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ULAGANJA U IZGRADNJU ŽUPANIJSKIH I LOKALNIH CESTA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GRAĐENJE,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355.410,00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MODERNIZACIJA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Pr="00EF35E1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598</w:t>
      </w:r>
      <w:r w:rsidRPr="00EF35E1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.</w:t>
      </w:r>
      <w:r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402</w:t>
      </w:r>
      <w:r w:rsidRPr="00EF35E1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GRAĐENJE (MODER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355.410,00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ŽC I LC</w:t>
      </w:r>
      <w:r>
        <w:rPr>
          <w:rFonts w:ascii="Times New Roman" w:hAnsi="Times New Roman"/>
          <w:sz w:val="24"/>
          <w:szCs w:val="24"/>
        </w:rPr>
        <w:tab/>
      </w:r>
      <w:r w:rsidRPr="00402F78">
        <w:rPr>
          <w:rFonts w:ascii="Arial" w:hAnsi="Arial" w:cs="Arial"/>
          <w:strike/>
          <w:color w:val="365F91" w:themeColor="accent1" w:themeShade="BF"/>
          <w:sz w:val="16"/>
          <w:szCs w:val="16"/>
        </w:rPr>
        <w:t>1</w:t>
      </w:r>
      <w:r w:rsidRPr="00402F78">
        <w:rPr>
          <w:rFonts w:ascii="Arial" w:hAnsi="Arial" w:cs="Arial"/>
          <w:color w:val="365F91" w:themeColor="accent1" w:themeShade="BF"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NIZACIJA CESTA)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Pr="00EF35E1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365F91" w:themeColor="accent1" w:themeShade="BF"/>
          <w:sz w:val="16"/>
          <w:szCs w:val="16"/>
        </w:rPr>
        <w:t>598</w:t>
      </w:r>
      <w:r w:rsidRPr="00EF35E1">
        <w:rPr>
          <w:rFonts w:ascii="Arial" w:hAnsi="Arial" w:cs="Arial"/>
          <w:color w:val="365F91" w:themeColor="accent1" w:themeShade="BF"/>
          <w:sz w:val="16"/>
          <w:szCs w:val="16"/>
        </w:rPr>
        <w:t>.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402</w:t>
      </w:r>
      <w:r w:rsidRPr="00EF35E1">
        <w:rPr>
          <w:rFonts w:ascii="Arial" w:hAnsi="Arial" w:cs="Arial"/>
          <w:color w:val="365F91" w:themeColor="accent1" w:themeShade="BF"/>
          <w:sz w:val="16"/>
          <w:szCs w:val="16"/>
        </w:rPr>
        <w:t>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ZADUŽIVANJE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35E1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265.000,00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DUGOROČNI KREDI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ŽC I 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 - OTPLATA ANUIT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Pr="00EF35E1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ETA</w:t>
      </w:r>
      <w:r>
        <w:rPr>
          <w:rFonts w:ascii="Times New Roman" w:hAnsi="Times New Roman"/>
          <w:sz w:val="24"/>
          <w:szCs w:val="24"/>
        </w:rPr>
        <w:tab/>
      </w:r>
      <w:r w:rsidRPr="00EF35E1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EF35E1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EF35E1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EF35E1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EF35E1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EF35E1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EF35E1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EF35E1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EF35E1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35E1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EF35E1">
        <w:rPr>
          <w:rFonts w:ascii="Arial" w:hAnsi="Arial" w:cs="Arial"/>
          <w:color w:val="365F91" w:themeColor="accent1" w:themeShade="BF"/>
          <w:sz w:val="16"/>
          <w:szCs w:val="16"/>
        </w:rPr>
        <w:t>265</w:t>
      </w:r>
      <w:r>
        <w:rPr>
          <w:rFonts w:ascii="Arial" w:hAnsi="Arial" w:cs="Arial"/>
          <w:sz w:val="16"/>
          <w:szCs w:val="16"/>
        </w:rPr>
        <w:t>.</w:t>
      </w:r>
      <w:r w:rsidRPr="00EF35E1">
        <w:rPr>
          <w:rFonts w:ascii="Arial" w:hAnsi="Arial" w:cs="Arial"/>
          <w:color w:val="365F91" w:themeColor="accent1" w:themeShade="BF"/>
          <w:sz w:val="16"/>
          <w:szCs w:val="16"/>
        </w:rPr>
        <w:t>000,00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ULAGANJA U REKONSTRUKCIJU ŽUPANIJSKIH I LOKALNIH CESTA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GRAĐENJE,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733.400,00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MODERNIZACIJA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Pr="00EF35E1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1.669</w:t>
      </w:r>
      <w:r w:rsidRPr="00EF35E1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.</w:t>
      </w:r>
      <w:r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432</w:t>
      </w:r>
      <w:r w:rsidRPr="00EF35E1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733.400,00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 w:rsidRPr="00402F78">
        <w:rPr>
          <w:rFonts w:ascii="Arial" w:hAnsi="Arial" w:cs="Arial"/>
          <w:strike/>
          <w:color w:val="365F91" w:themeColor="accent1" w:themeShade="BF"/>
          <w:sz w:val="16"/>
          <w:szCs w:val="16"/>
        </w:rPr>
        <w:t>3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ŽC I 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Pr="00EF35E1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365F91" w:themeColor="accent1" w:themeShade="BF"/>
          <w:sz w:val="16"/>
          <w:szCs w:val="16"/>
        </w:rPr>
        <w:t>1.669</w:t>
      </w:r>
      <w:r w:rsidRPr="00EF35E1">
        <w:rPr>
          <w:rFonts w:ascii="Arial" w:hAnsi="Arial" w:cs="Arial"/>
          <w:color w:val="365F91" w:themeColor="accent1" w:themeShade="BF"/>
          <w:sz w:val="16"/>
          <w:szCs w:val="16"/>
        </w:rPr>
        <w:t>.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432</w:t>
      </w:r>
      <w:r w:rsidRPr="00EF35E1">
        <w:rPr>
          <w:rFonts w:ascii="Arial" w:hAnsi="Arial" w:cs="Arial"/>
          <w:color w:val="365F91" w:themeColor="accent1" w:themeShade="BF"/>
          <w:sz w:val="16"/>
          <w:szCs w:val="16"/>
        </w:rPr>
        <w:t>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3A3E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Odgovornost</w:t>
      </w: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7B3A3E" w:rsidRDefault="007B3A3E" w:rsidP="007B3A3E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2025.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56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ZAŠTITA PROSTORA I OKOLIŠA KROZ OBNOVLJENE I NOVOIZGRAĐENE PROMETNE SUSTAVE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2.1.: ZAŠTITA CESTE OD KORISNIKA I TREĆIH OSOBA; ZAŠTITA OKOLIŠA OD CESTE 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CEST.PROMETA</w:t>
      </w:r>
      <w:proofErr w:type="spellEnd"/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REDOVNO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2.370.650,00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Pr="00EF35E1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2.550</w:t>
      </w:r>
      <w:r w:rsidRPr="00EF35E1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.</w:t>
      </w:r>
      <w:r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089</w:t>
      </w:r>
      <w:r w:rsidRPr="00EF35E1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REDOVNO ODRŽAV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2.347.280,00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REDOVNO ODRŽAV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624,178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624,178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624,178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ANJE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ANJE ŽC I 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Pr="00EF35E1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365F91" w:themeColor="accent1" w:themeShade="BF"/>
          <w:sz w:val="16"/>
          <w:szCs w:val="16"/>
        </w:rPr>
        <w:t>2.208</w:t>
      </w:r>
      <w:r w:rsidRPr="00EF35E1">
        <w:rPr>
          <w:rFonts w:ascii="Arial" w:hAnsi="Arial" w:cs="Arial"/>
          <w:color w:val="365F91" w:themeColor="accent1" w:themeShade="BF"/>
          <w:sz w:val="16"/>
          <w:szCs w:val="16"/>
        </w:rPr>
        <w:t>.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117</w:t>
      </w:r>
      <w:r w:rsidRPr="00EF35E1">
        <w:rPr>
          <w:rFonts w:ascii="Arial" w:hAnsi="Arial" w:cs="Arial"/>
          <w:color w:val="365F91" w:themeColor="accent1" w:themeShade="BF"/>
          <w:sz w:val="16"/>
          <w:szCs w:val="16"/>
        </w:rPr>
        <w:t>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3A3E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7B3A3E" w:rsidRDefault="007B3A3E" w:rsidP="007B3A3E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7B3A3E" w:rsidRDefault="007B3A3E" w:rsidP="007B3A3E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2025.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56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POSTUPNO RJEŠAVANJE KRITIČNIH DIONICA I OBJEKATA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ULAGANJA U IZVANREDNO ODRŽAVANJE ŽUPANIJSKIH I LOKALNIH CESTA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REDOVNO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341</w:t>
      </w:r>
      <w:r w:rsidRPr="00AB223F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.</w:t>
      </w:r>
      <w:r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972</w:t>
      </w:r>
      <w:r w:rsidRPr="00AB223F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IZVANREDNO ODRŽ</w:t>
      </w:r>
      <w:r>
        <w:rPr>
          <w:rFonts w:ascii="Times New Roman" w:hAnsi="Times New Roman"/>
          <w:sz w:val="24"/>
          <w:szCs w:val="24"/>
        </w:rPr>
        <w:tab/>
      </w:r>
      <w:r w:rsidRPr="00FE465E">
        <w:rPr>
          <w:rFonts w:ascii="Arial" w:hAnsi="Arial" w:cs="Arial"/>
          <w:sz w:val="16"/>
          <w:szCs w:val="16"/>
        </w:rPr>
        <w:t>23.370,00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IZVANREDNO ODRŽ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AVANJE CESTA - 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AVANJE CESTA                                           8                                    -                              -</w:t>
      </w: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STALI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E465E">
        <w:rPr>
          <w:rFonts w:ascii="Arial" w:hAnsi="Arial" w:cs="Arial"/>
          <w:color w:val="365F91" w:themeColor="accent1" w:themeShade="BF"/>
          <w:sz w:val="16"/>
          <w:szCs w:val="16"/>
        </w:rPr>
        <w:t>330.363,00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IZVANREDNO ODRŽ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IZVANREDNO ODRŽ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AVANJE CESTA OB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AVANJE CESTA                                          1                                     -                            -</w:t>
      </w: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NOVA KOLNIKA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365F91" w:themeColor="accent1" w:themeShade="BF"/>
          <w:sz w:val="16"/>
          <w:szCs w:val="16"/>
        </w:rPr>
        <w:t>11</w:t>
      </w:r>
      <w:r w:rsidRPr="00AB223F">
        <w:rPr>
          <w:rFonts w:ascii="Arial" w:hAnsi="Arial" w:cs="Arial"/>
          <w:color w:val="365F91" w:themeColor="accent1" w:themeShade="BF"/>
          <w:sz w:val="16"/>
          <w:szCs w:val="16"/>
        </w:rPr>
        <w:t>.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609</w:t>
      </w:r>
      <w:r w:rsidRPr="00AB223F">
        <w:rPr>
          <w:rFonts w:ascii="Arial" w:hAnsi="Arial" w:cs="Arial"/>
          <w:color w:val="365F91" w:themeColor="accent1" w:themeShade="BF"/>
          <w:sz w:val="16"/>
          <w:szCs w:val="16"/>
        </w:rPr>
        <w:t>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3.2.: SUFINANCIRANJE OPĆINA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220</w:t>
      </w:r>
      <w:r w:rsidRPr="00AB223F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.000,00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Pr="00DF2C4D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</w:t>
      </w:r>
      <w:r>
        <w:rPr>
          <w:rFonts w:ascii="Arial" w:hAnsi="Arial" w:cs="Arial"/>
          <w:sz w:val="16"/>
          <w:szCs w:val="16"/>
        </w:rPr>
        <w:t>PĆINA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r w:rsidRPr="00DF2C4D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                                -                                -</w:t>
      </w:r>
    </w:p>
    <w:p w:rsidR="007B3A3E" w:rsidRPr="00AB223F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365F91" w:themeColor="accent1" w:themeShade="BF"/>
          <w:sz w:val="16"/>
          <w:szCs w:val="16"/>
        </w:rPr>
        <w:t>22</w:t>
      </w:r>
      <w:r w:rsidRPr="00AB223F">
        <w:rPr>
          <w:rFonts w:ascii="Arial" w:hAnsi="Arial" w:cs="Arial"/>
          <w:color w:val="365F91" w:themeColor="accent1" w:themeShade="BF"/>
          <w:sz w:val="16"/>
          <w:szCs w:val="16"/>
        </w:rPr>
        <w:t>0.000,00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3A3E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7B3A3E" w:rsidRDefault="007B3A3E" w:rsidP="007B3A3E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2025.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56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4. OSTALA ULAGANJA U ODRŽAVANJE CESTOVNE MREŽE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4.2.: FINANCIRANJE NERAZVRSTANIH CESTA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Pr="00DF2C4D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C4D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462.600,00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 VINKOVCI - FI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FINANCIRANJE 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NANCIRANJE NERA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AZVRSTANIH CEST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ZVRSTANIH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 U VELIKIM GRAD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C4D">
        <w:rPr>
          <w:rFonts w:ascii="Arial" w:hAnsi="Arial" w:cs="Arial"/>
          <w:color w:val="365F91" w:themeColor="accent1" w:themeShade="BF"/>
          <w:sz w:val="16"/>
          <w:szCs w:val="16"/>
        </w:rPr>
        <w:t>254.900,00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 VUKOVAR - 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FINANCIRANJE 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INANCIRANJE NERA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AZVRSTANIH CEST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ZVRSTANIH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 U VELIKIM GRAD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Pr="00DF2C4D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C4D">
        <w:rPr>
          <w:rFonts w:ascii="Arial" w:hAnsi="Arial" w:cs="Arial"/>
          <w:color w:val="365F91" w:themeColor="accent1" w:themeShade="BF"/>
          <w:sz w:val="16"/>
          <w:szCs w:val="16"/>
        </w:rPr>
        <w:t>207.700,00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3A3E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Odgovornost</w:t>
      </w: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7B3A3E" w:rsidRDefault="007B3A3E" w:rsidP="007B3A3E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2025.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56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5. BRZE I POUZDANE JAVNE USLUGE GRAĐANIMA I DRUGIM STRANKAMA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9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5.1.: RAZVOJ LJUDSKIH RESURSA I OSIGURANJE REDOVNOG FUNKCIONIRANJA UPRAVE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542.950,00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UPRAVE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1816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583.555,00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TROŠKOVI 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TROŠKOVI 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13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13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1816">
        <w:rPr>
          <w:rFonts w:ascii="Arial" w:hAnsi="Arial" w:cs="Arial"/>
          <w:color w:val="365F91" w:themeColor="accent1" w:themeShade="BF"/>
          <w:sz w:val="16"/>
          <w:szCs w:val="16"/>
        </w:rPr>
        <w:t>359.270,00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TROŠKOVI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184.620,00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5.1.2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TROŠKOVI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13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13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POSLOVANJA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1816">
        <w:rPr>
          <w:rFonts w:ascii="Arial" w:hAnsi="Arial" w:cs="Arial"/>
          <w:color w:val="365F91" w:themeColor="accent1" w:themeShade="BF"/>
          <w:sz w:val="16"/>
          <w:szCs w:val="16"/>
        </w:rPr>
        <w:t>208.850,00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NABAVA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8.630,00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5.1.3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 I INFORM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7B3A3E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INFORMATIZACIJA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ATIZACIJA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1816">
        <w:rPr>
          <w:rFonts w:ascii="Arial" w:hAnsi="Arial" w:cs="Arial"/>
          <w:color w:val="365F91" w:themeColor="accent1" w:themeShade="BF"/>
          <w:sz w:val="16"/>
          <w:szCs w:val="16"/>
        </w:rPr>
        <w:t>15.435,00</w:t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Default="007B3A3E" w:rsidP="007B3A3E">
      <w:pPr>
        <w:widowControl w:val="0"/>
        <w:tabs>
          <w:tab w:val="right" w:pos="391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Pr="00402F78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hr-HR"/>
        </w:rPr>
        <w:sectPr w:rsidR="007B3A3E" w:rsidRPr="00402F78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7B3A3E" w:rsidRPr="00A33707" w:rsidRDefault="007B3A3E" w:rsidP="007B3A3E">
      <w:pPr>
        <w:spacing w:after="0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lastRenderedPageBreak/>
        <w:t>5</w:t>
      </w:r>
      <w:r w:rsidRPr="00A33707">
        <w:rPr>
          <w:rFonts w:asciiTheme="minorHAnsi" w:hAnsiTheme="minorHAnsi" w:cs="Arial"/>
          <w:b/>
          <w:i/>
        </w:rPr>
        <w:t xml:space="preserve">. IZVJEŠTAJ O POSTIGNUTIM CILJEVIMA I REZULTATIMA PROGRAMA TEMELJEN NA POKAZATELJIMA USPJEŠNOSTI IZ NADLEŽNOSTI ŽUC-a VSŽ U PRETHODNIM GODINAMA </w:t>
      </w:r>
    </w:p>
    <w:p w:rsidR="007B3A3E" w:rsidRPr="00A33707" w:rsidRDefault="007B3A3E" w:rsidP="007B3A3E">
      <w:pPr>
        <w:spacing w:after="0"/>
        <w:rPr>
          <w:rFonts w:asciiTheme="minorHAnsi" w:hAnsiTheme="minorHAnsi" w:cs="Arial"/>
          <w:b/>
          <w:i/>
        </w:rPr>
      </w:pPr>
    </w:p>
    <w:p w:rsidR="007B3A3E" w:rsidRPr="004F0F04" w:rsidRDefault="007B3A3E" w:rsidP="007B3A3E">
      <w:pPr>
        <w:spacing w:after="0"/>
        <w:jc w:val="both"/>
        <w:rPr>
          <w:rFonts w:asciiTheme="minorHAnsi" w:hAnsiTheme="minorHAnsi" w:cs="Arial"/>
          <w:color w:val="FF0000"/>
        </w:rPr>
      </w:pPr>
      <w:r w:rsidRPr="00A33707">
        <w:rPr>
          <w:rFonts w:asciiTheme="minorHAnsi" w:hAnsiTheme="minorHAnsi" w:cs="Arial"/>
        </w:rPr>
        <w:t>Zakon o proračunu u članku 3</w:t>
      </w:r>
      <w:r>
        <w:rPr>
          <w:rFonts w:asciiTheme="minorHAnsi" w:hAnsiTheme="minorHAnsi" w:cs="Arial"/>
        </w:rPr>
        <w:t>6</w:t>
      </w:r>
      <w:r w:rsidRPr="00A3370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o</w:t>
      </w:r>
      <w:r w:rsidRPr="00A33707">
        <w:rPr>
          <w:rFonts w:asciiTheme="minorHAnsi" w:hAnsiTheme="minorHAnsi" w:cs="Arial"/>
        </w:rPr>
        <w:t>bvezuje na upotrebu i razvoj pokazatelja uspješnosti koje je potrebno definirati u Obrazloženju financij</w:t>
      </w:r>
      <w:r>
        <w:rPr>
          <w:rFonts w:asciiTheme="minorHAnsi" w:hAnsiTheme="minorHAnsi" w:cs="Arial"/>
        </w:rPr>
        <w:t xml:space="preserve">skog plana.  U nastavku se </w:t>
      </w:r>
      <w:r w:rsidRPr="00A33707">
        <w:rPr>
          <w:rFonts w:asciiTheme="minorHAnsi" w:hAnsiTheme="minorHAnsi" w:cs="Arial"/>
        </w:rPr>
        <w:t>analiziraju pokaz</w:t>
      </w:r>
      <w:r>
        <w:rPr>
          <w:rFonts w:asciiTheme="minorHAnsi" w:hAnsiTheme="minorHAnsi" w:cs="Arial"/>
        </w:rPr>
        <w:t>a</w:t>
      </w:r>
      <w:r w:rsidRPr="00A33707">
        <w:rPr>
          <w:rFonts w:asciiTheme="minorHAnsi" w:hAnsiTheme="minorHAnsi" w:cs="Arial"/>
        </w:rPr>
        <w:t xml:space="preserve">telji učinka i rezultata na način koji je određen Zakonom </w:t>
      </w:r>
      <w:r>
        <w:rPr>
          <w:rFonts w:asciiTheme="minorHAnsi" w:hAnsiTheme="minorHAnsi" w:cs="Arial"/>
        </w:rPr>
        <w:t xml:space="preserve">o </w:t>
      </w:r>
      <w:r w:rsidRPr="00402F78">
        <w:rPr>
          <w:rFonts w:asciiTheme="minorHAnsi" w:hAnsiTheme="minorHAnsi" w:cs="Arial"/>
        </w:rPr>
        <w:t>proračunu s 31.05.202</w:t>
      </w:r>
      <w:r>
        <w:rPr>
          <w:rFonts w:asciiTheme="minorHAnsi" w:hAnsiTheme="minorHAnsi" w:cs="Arial"/>
        </w:rPr>
        <w:t>3</w:t>
      </w:r>
      <w:r w:rsidRPr="00402F78">
        <w:rPr>
          <w:rFonts w:asciiTheme="minorHAnsi" w:hAnsiTheme="minorHAnsi" w:cs="Arial"/>
        </w:rPr>
        <w:t xml:space="preserve">. godine </w:t>
      </w:r>
    </w:p>
    <w:p w:rsidR="007B3A3E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A3E" w:rsidRPr="001F2D78" w:rsidRDefault="007B3A3E" w:rsidP="007B3A3E">
      <w:pPr>
        <w:widowControl w:val="0"/>
        <w:suppressAutoHyphens w:val="0"/>
        <w:autoSpaceDE w:val="0"/>
        <w:adjustRightInd w:val="0"/>
        <w:spacing w:after="0" w:line="331" w:lineRule="exact"/>
        <w:textAlignment w:val="auto"/>
        <w:rPr>
          <w:rFonts w:ascii="Times New Roman" w:eastAsiaTheme="minorEastAsia" w:hAnsi="Times New Roman"/>
          <w:sz w:val="24"/>
          <w:szCs w:val="24"/>
          <w:lang w:eastAsia="hr-HR"/>
        </w:rPr>
      </w:pPr>
    </w:p>
    <w:p w:rsidR="007B3A3E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2D78">
        <w:rPr>
          <w:rFonts w:ascii="Times New Roman" w:eastAsiaTheme="minorEastAsia" w:hAnsi="Times New Roman"/>
          <w:sz w:val="24"/>
          <w:szCs w:val="24"/>
          <w:lang w:eastAsia="hr-HR"/>
        </w:rPr>
        <w:tab/>
      </w:r>
    </w:p>
    <w:p w:rsidR="007B3A3E" w:rsidRPr="00C63EEB" w:rsidRDefault="007B3A3E" w:rsidP="007B3A3E">
      <w:pPr>
        <w:widowControl w:val="0"/>
        <w:tabs>
          <w:tab w:val="center" w:pos="755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</w:rPr>
        <w:t>Izvršenje Plana razvojnih programa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Odgovornost</w:t>
      </w:r>
    </w:p>
    <w:p w:rsidR="007B3A3E" w:rsidRPr="00C63EEB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za provedbu</w:t>
      </w:r>
    </w:p>
    <w:p w:rsidR="007B3A3E" w:rsidRPr="00C63EEB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mjere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Program /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Naziv programa /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Plan 2023.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Izvršenje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Projekcija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Pokazatelj rezultata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Aktivnost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aktivnosti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31.05.2023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2024. i 2025.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center" w:pos="756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</w:rPr>
        <w:t>CILJ 1. KVALITETNO POVEZIVANJE ŽUPANIJE SA SUSJEDNIM ŽUPANIJAMA TE  MEĐUSOBNIH GLAVNIH RAZVOJNIH SREDIŠTA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9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Mjera 1.1.: ULAGANJA U IZGRADNJU ŽUPANIJSKIH I LOKALNIH CESTA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1002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GRAĐENJE,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355.410,00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72.713,85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1.083.284,00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MODERNIZACIJA 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REKONSTRUKCIJA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20,46%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1.183.888,00</w:t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1002K100201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GRAĐENJE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355.410,00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72.713,85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1.083.284,00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1.1.1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IZGRADNJA ŽC I LC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(MODERNIZACIJA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CESTA)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20,46%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1.183.888,00</w:t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1005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ZADUŽIVANJE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265.000,00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132.484,53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265.000,00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49,99%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265.000,00</w:t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1005A100501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DUGOROČNI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265.000,00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132.484,53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265.000,00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1.1.1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IZGRADNJA ŽC I LC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KREDIT - OTPLATA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ANUITETA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49,99%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265.000,00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9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Mjera 1.2.: ULAGANJA U REKONSTRUKCIJU ŽUPANIJSKIH I LOKALNIH CESTA</w:t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1002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GRAĐENJE,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733.400,00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1.137,30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1.341.546,00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MODERNIZACIJA 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REKONSTRUKCIJA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0,16%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1.249.942,00</w:t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1002K100202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REKONSTRUKCIJA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733.400,00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1.137,30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1.341.546,00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1.2.1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REKONSTRUKCIJA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CESTA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ŽC I LC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0,16%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1.249.942,00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  <w:sectPr w:rsidR="007B3A3E" w:rsidRPr="00C63EEB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7B3A3E" w:rsidRPr="00C63EEB" w:rsidRDefault="007B3A3E" w:rsidP="007B3A3E">
      <w:pPr>
        <w:widowControl w:val="0"/>
        <w:tabs>
          <w:tab w:val="left" w:pos="13605"/>
          <w:tab w:val="left" w:pos="1422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 xml:space="preserve"> </w:t>
      </w:r>
    </w:p>
    <w:p w:rsidR="007B3A3E" w:rsidRPr="00C63EEB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Odgovornost</w:t>
      </w:r>
    </w:p>
    <w:p w:rsidR="007B3A3E" w:rsidRPr="00C63EEB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za provedbu</w:t>
      </w:r>
    </w:p>
    <w:p w:rsidR="007B3A3E" w:rsidRPr="00C63EEB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mjere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Program /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Naziv programa /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Plan 2023.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Izvršenje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Projekcija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Pokazatelj rezultata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Aktivnost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aktivnosti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31.05.2023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2024. i 2025.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center" w:pos="756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</w:rPr>
        <w:t>CILJ 2. ZAŠTITA PROSTORA I OKOLIŠA KROZ OBNOVLJENE I NOVOIZGRAĐENE PROMETNE SUSTAVE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9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 xml:space="preserve">Mjera 2.1.: ZAŠTITA CESTE OD KORISNIKA I TREĆIH OSOBA; ZAŠTITA OKOLIŠA OD CESTE I </w:t>
      </w:r>
      <w:proofErr w:type="spellStart"/>
      <w:r w:rsidRPr="00C63EE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CEST.PROMETA</w:t>
      </w:r>
      <w:proofErr w:type="spellEnd"/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REDOVNO 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2.347.280,00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505.332,90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4.694.560,00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IZVANREDNO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ODRŽAVANJE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CESTA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21,53%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4.694.560,00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1001T100101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REDOVNO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2.347.280,00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505.332,90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4.694.560,00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2.1.1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REDOVNO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ODRŽAVANJE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ODRŽAVANJE</w:t>
      </w:r>
      <w:proofErr w:type="spellEnd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 xml:space="preserve"> ŽC 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CESTA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LC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21,53%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4.694.560,00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  <w:sectPr w:rsidR="007B3A3E" w:rsidRPr="00C63EEB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7B3A3E" w:rsidRPr="00C63EEB" w:rsidRDefault="007B3A3E" w:rsidP="007B3A3E">
      <w:pPr>
        <w:widowControl w:val="0"/>
        <w:tabs>
          <w:tab w:val="left" w:pos="13605"/>
          <w:tab w:val="left" w:pos="1422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 xml:space="preserve"> 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Odgovornost</w:t>
      </w:r>
    </w:p>
    <w:p w:rsidR="007B3A3E" w:rsidRPr="00C63EEB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za provedbu</w:t>
      </w:r>
    </w:p>
    <w:p w:rsidR="007B3A3E" w:rsidRPr="00C63EEB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mjere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Program /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Naziv programa /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Plan 2023.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Izvršenje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Projekcija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Pokazatelj rezultata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Aktivnost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aktivnosti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31.05.2023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2024. i 2025.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center" w:pos="756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</w:rPr>
        <w:t>CILJ 3. POSTUPNO RJEŠAVANJE KRITIČNIH DIONICA I OBJEKATA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9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Mjera 3.1.: ULAGANJA U IZVANREDNO ODRŽAVANJE ŽUPANIJSKIH I LOKALNIH CESTA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REDOVNO 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23.370,00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1.327,23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46.740,00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IZVANREDNO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ODRŽAVANJE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CESTA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5,68%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46.740,00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1001T100102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IZVANREDNO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3.1.1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IZVANREDNO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ODRŽAVANJE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ODRŽAVANJE</w:t>
      </w:r>
      <w:proofErr w:type="spellEnd"/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CESTA OBNOVA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CESTA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KOLNIKA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1001T100105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IZVANREDNO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23.370,00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1.327,23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46.740,00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3.1.1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IZVANREDNO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ODRŽAVANJE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ODRŽAVANJE</w:t>
      </w:r>
      <w:proofErr w:type="spellEnd"/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CESTA - OSTALI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CESTA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IZDACI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5,68%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46.740,00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9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Mjera 3.2.: SUFINANCIRANJE OPĆINA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1004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SUFINANCIRANJE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0,00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1004K100401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SUFINANCIRANJE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3.2.1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SUFINANCIRANJE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OPĆINA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  <w:sectPr w:rsidR="007B3A3E" w:rsidRPr="00C63EEB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7B3A3E" w:rsidRPr="00C63EEB" w:rsidRDefault="007B3A3E" w:rsidP="007B3A3E">
      <w:pPr>
        <w:widowControl w:val="0"/>
        <w:tabs>
          <w:tab w:val="left" w:pos="13605"/>
          <w:tab w:val="left" w:pos="1422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 xml:space="preserve"> 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Odgovornost</w:t>
      </w:r>
    </w:p>
    <w:p w:rsidR="007B3A3E" w:rsidRPr="00C63EEB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za provedbu</w:t>
      </w:r>
    </w:p>
    <w:p w:rsidR="007B3A3E" w:rsidRPr="00C63EEB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mjere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Program /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Naziv programa /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Plan 2023.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Izvršenje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Projekcija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Pokazatelj rezultata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Aktivnost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aktivnosti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31.05.2023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2024. i 2025.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center" w:pos="756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</w:rPr>
        <w:t>CILJ 4. OSTALA ULAGANJA U ODRŽAVANJE CESTOVNE MREŽE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9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Mjera 4.2.: FINANCIRANJE NERAZVRSTANIH CESTA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1003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FINANCIRANJE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455.300,00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186.496,94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455.300,00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NERAZVRSTANIH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CESTA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40,96%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455.300,00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1003A100301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GRAD VINKOVCI -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250.900,00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102.763,62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250.900,00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4.2.1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FINANCIRANJE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FINANCIRANJE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NERAZVRSTANIH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NERAZVRSTANIH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CESTA U VELIKIM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CESTA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GRADOVIMA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40,96%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250.900,00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1003A100302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GRAD VUKOVAR -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204.400,00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83.733,32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204.400,00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4.2.1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FINANCIRANJE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FINANCIRANJE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NERAZVRSTANIH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NERAZVRSTANIH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CESTA U VELIKIM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CESTA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GRADOVIMA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40,97%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204.400,00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  <w:sectPr w:rsidR="007B3A3E" w:rsidRPr="00C63EEB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7B3A3E" w:rsidRPr="00C63EEB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lastRenderedPageBreak/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Odgovornost</w:t>
      </w:r>
    </w:p>
    <w:p w:rsidR="007B3A3E" w:rsidRPr="00C63EEB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za provedbu</w:t>
      </w:r>
    </w:p>
    <w:p w:rsidR="007B3A3E" w:rsidRPr="00C63EEB" w:rsidRDefault="007B3A3E" w:rsidP="007B3A3E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mjere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Program /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Naziv programa /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Plan 2023.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Izvršenje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Projekcija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Pokazatelj rezultata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Aktivnost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aktivnosti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31.05.2023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2024. i 2025.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center" w:pos="756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</w:rPr>
        <w:t>CILJ 5. BRZE I POUZDANE JAVNE USLUGE GRAĐANIMA I DRUGIM STRANKAMA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9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Mjera 5.1.: RAZVOJ LJUDSKIH RESURSA I OSIGURANJE REDOVNOG FUNKCIONIRANJA UPRAVE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1006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POSLOVANJE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542.950,00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226.977,96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542.950,00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UPRAVE ZA CESTE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41,80%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542.950,00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1006A100601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TROŠKOVI UPRAVE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349.700,00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148.170,56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349.700,00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5.1.1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TROŠKOVI UPRAVE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42,37%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349.700,00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1006A100602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OSTALI TROŠKOVI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184.620,00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74.410,96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184.620,00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5.1.2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OSTALI TROŠKOVI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POSLOVANJA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POSLOVANJA</w:t>
      </w:r>
      <w:proofErr w:type="spellEnd"/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40,30%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184.620,00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1006A100603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NABAVA OPREME 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8.630,00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4.396,44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8.630,00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5.1.3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OPREMA I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001</w:t>
      </w:r>
      <w:proofErr w:type="spellEnd"/>
    </w:p>
    <w:p w:rsidR="007B3A3E" w:rsidRPr="00C63EEB" w:rsidRDefault="007B3A3E" w:rsidP="007B3A3E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INFORMATIZACIJA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proofErr w:type="spellStart"/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INFORMATIZACIJA</w:t>
      </w:r>
      <w:proofErr w:type="spellEnd"/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</w:p>
    <w:p w:rsidR="007B3A3E" w:rsidRPr="00C63EEB" w:rsidRDefault="007B3A3E" w:rsidP="007B3A3E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50,94%</w:t>
      </w:r>
      <w:r w:rsidRPr="00C63EEB">
        <w:rPr>
          <w:rFonts w:ascii="Times New Roman" w:hAnsi="Times New Roman"/>
          <w:color w:val="365F91" w:themeColor="accent1" w:themeShade="BF"/>
          <w:sz w:val="24"/>
          <w:szCs w:val="24"/>
        </w:rPr>
        <w:tab/>
      </w:r>
      <w:r w:rsidRPr="00C63EEB">
        <w:rPr>
          <w:rFonts w:ascii="Arial" w:hAnsi="Arial" w:cs="Arial"/>
          <w:color w:val="365F91" w:themeColor="accent1" w:themeShade="BF"/>
          <w:sz w:val="16"/>
          <w:szCs w:val="16"/>
        </w:rPr>
        <w:t>8.630,00</w:t>
      </w: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Pr="00C63EEB" w:rsidRDefault="007B3A3E" w:rsidP="007B3A3E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7B3A3E" w:rsidRDefault="007B3A3E" w:rsidP="007B3A3E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="Times New Roman" w:hAnsi="Times New Roman"/>
          <w:sz w:val="24"/>
          <w:szCs w:val="24"/>
        </w:rPr>
        <w:sectPr w:rsidR="007B3A3E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7B3A3E" w:rsidRPr="00F157DF" w:rsidRDefault="007B3A3E" w:rsidP="007B3A3E">
      <w:pPr>
        <w:widowControl w:val="0"/>
        <w:autoSpaceDE w:val="0"/>
        <w:adjustRightInd w:val="0"/>
        <w:spacing w:after="0" w:line="16" w:lineRule="exact"/>
        <w:rPr>
          <w:rFonts w:ascii="Calibri" w:hAnsi="Calibri"/>
          <w:color w:val="FF0000"/>
          <w:sz w:val="24"/>
          <w:szCs w:val="24"/>
        </w:rPr>
      </w:pPr>
    </w:p>
    <w:p w:rsidR="007B3A3E" w:rsidRDefault="007B3A3E" w:rsidP="007B3A3E">
      <w:pPr>
        <w:spacing w:after="0"/>
        <w:rPr>
          <w:rFonts w:asciiTheme="minorHAnsi" w:hAnsiTheme="minorHAnsi" w:cs="Arial"/>
          <w:b/>
          <w:i/>
        </w:rPr>
      </w:pPr>
    </w:p>
    <w:p w:rsidR="007B3A3E" w:rsidRDefault="007B3A3E" w:rsidP="007B3A3E">
      <w:pPr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b/>
          <w:i/>
        </w:rPr>
        <w:t>6</w:t>
      </w:r>
      <w:r w:rsidRPr="00A33707">
        <w:rPr>
          <w:rFonts w:asciiTheme="minorHAnsi" w:hAnsiTheme="minorHAnsi" w:cs="Arial"/>
          <w:b/>
          <w:i/>
        </w:rPr>
        <w:t xml:space="preserve">. OSTALA OBRAZLOŽENJA </w:t>
      </w:r>
    </w:p>
    <w:p w:rsidR="007B3A3E" w:rsidRDefault="007B3A3E" w:rsidP="007B3A3E">
      <w:pPr>
        <w:jc w:val="both"/>
        <w:rPr>
          <w:rFonts w:asciiTheme="minorHAnsi" w:hAnsiTheme="minorHAnsi" w:cs="Arial"/>
        </w:rPr>
      </w:pPr>
      <w:r w:rsidRPr="000E61F0">
        <w:rPr>
          <w:rFonts w:asciiTheme="minorHAnsi" w:hAnsiTheme="minorHAnsi" w:cs="Arial"/>
        </w:rPr>
        <w:t>Financijski plan za 202</w:t>
      </w:r>
      <w:r>
        <w:rPr>
          <w:rFonts w:asciiTheme="minorHAnsi" w:hAnsiTheme="minorHAnsi" w:cs="Arial"/>
        </w:rPr>
        <w:t xml:space="preserve">3.godinu sa </w:t>
      </w:r>
      <w:r w:rsidRPr="000E61F0">
        <w:rPr>
          <w:rFonts w:asciiTheme="minorHAnsi" w:hAnsiTheme="minorHAnsi" w:cs="Arial"/>
        </w:rPr>
        <w:t>projekcij</w:t>
      </w:r>
      <w:r>
        <w:rPr>
          <w:rFonts w:asciiTheme="minorHAnsi" w:hAnsiTheme="minorHAnsi" w:cs="Arial"/>
        </w:rPr>
        <w:t>ama</w:t>
      </w:r>
      <w:r w:rsidRPr="000E61F0">
        <w:rPr>
          <w:rFonts w:asciiTheme="minorHAnsi" w:hAnsiTheme="minorHAnsi" w:cs="Arial"/>
        </w:rPr>
        <w:t xml:space="preserve"> za 202</w:t>
      </w:r>
      <w:r>
        <w:rPr>
          <w:rFonts w:asciiTheme="minorHAnsi" w:hAnsiTheme="minorHAnsi" w:cs="Arial"/>
        </w:rPr>
        <w:t>4</w:t>
      </w:r>
      <w:r w:rsidRPr="000E61F0">
        <w:rPr>
          <w:rFonts w:asciiTheme="minorHAnsi" w:hAnsiTheme="minorHAnsi" w:cs="Arial"/>
        </w:rPr>
        <w:t>.g</w:t>
      </w:r>
      <w:r>
        <w:rPr>
          <w:rFonts w:asciiTheme="minorHAnsi" w:hAnsiTheme="minorHAnsi" w:cs="Arial"/>
        </w:rPr>
        <w:t>odinu</w:t>
      </w:r>
      <w:r w:rsidRPr="000E61F0">
        <w:rPr>
          <w:rFonts w:asciiTheme="minorHAnsi" w:hAnsiTheme="minorHAnsi" w:cs="Arial"/>
        </w:rPr>
        <w:t>, odnosno 202</w:t>
      </w:r>
      <w:r>
        <w:rPr>
          <w:rFonts w:asciiTheme="minorHAnsi" w:hAnsiTheme="minorHAnsi" w:cs="Arial"/>
        </w:rPr>
        <w:t>5</w:t>
      </w:r>
      <w:r w:rsidRPr="000E61F0">
        <w:rPr>
          <w:rFonts w:asciiTheme="minorHAnsi" w:hAnsiTheme="minorHAnsi" w:cs="Arial"/>
        </w:rPr>
        <w:t>.g</w:t>
      </w:r>
      <w:r>
        <w:rPr>
          <w:rFonts w:asciiTheme="minorHAnsi" w:hAnsiTheme="minorHAnsi" w:cs="Arial"/>
        </w:rPr>
        <w:t>odinu</w:t>
      </w:r>
      <w:r w:rsidRPr="000E61F0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color w:val="365F91" w:themeColor="accent1" w:themeShade="BF"/>
        </w:rPr>
        <w:t>kao i I. Rebalans financi</w:t>
      </w:r>
      <w:r w:rsidRPr="004F0F04">
        <w:rPr>
          <w:rFonts w:asciiTheme="minorHAnsi" w:hAnsiTheme="minorHAnsi" w:cs="Arial"/>
          <w:color w:val="365F91" w:themeColor="accent1" w:themeShade="BF"/>
        </w:rPr>
        <w:t>j</w:t>
      </w:r>
      <w:r>
        <w:rPr>
          <w:rFonts w:asciiTheme="minorHAnsi" w:hAnsiTheme="minorHAnsi" w:cs="Arial"/>
          <w:color w:val="365F91" w:themeColor="accent1" w:themeShade="BF"/>
        </w:rPr>
        <w:t>s</w:t>
      </w:r>
      <w:r w:rsidRPr="004F0F04">
        <w:rPr>
          <w:rFonts w:asciiTheme="minorHAnsi" w:hAnsiTheme="minorHAnsi" w:cs="Arial"/>
          <w:color w:val="365F91" w:themeColor="accent1" w:themeShade="BF"/>
        </w:rPr>
        <w:t xml:space="preserve">kog plana za 2023.godinu </w:t>
      </w:r>
      <w:r w:rsidRPr="000E61F0">
        <w:rPr>
          <w:rFonts w:asciiTheme="minorHAnsi" w:hAnsiTheme="minorHAnsi" w:cs="Arial"/>
        </w:rPr>
        <w:t>izrađen je na način da omogući zakonito, svrhovito, učinkovito i ekonomično raspolaganje financijskim sredstvima Uprave za ceste Vukovarsko - srijemske županije.</w:t>
      </w:r>
      <w:r>
        <w:rPr>
          <w:rFonts w:asciiTheme="minorHAnsi" w:hAnsiTheme="minorHAnsi" w:cs="Arial"/>
        </w:rPr>
        <w:t xml:space="preserve"> </w:t>
      </w:r>
    </w:p>
    <w:p w:rsidR="007B3A3E" w:rsidRPr="000E61F0" w:rsidRDefault="007B3A3E" w:rsidP="007B3A3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Temelj za donošenje financijskog plana je izvršenje u prethodnim godinama, kao i utvrđivanje potreba, zadataka i resursa u skladu sa važećim zakonskim propisima i procjenama ostvarenja za buduće razdoblje, a u svrhu ispunjenja strateških ciljeva.</w:t>
      </w:r>
      <w:r w:rsidRPr="000E61F0">
        <w:rPr>
          <w:rFonts w:asciiTheme="minorHAnsi" w:hAnsiTheme="minorHAnsi" w:cs="Arial"/>
        </w:rPr>
        <w:tab/>
      </w:r>
    </w:p>
    <w:p w:rsidR="007B3A3E" w:rsidRPr="00A33707" w:rsidRDefault="007B3A3E" w:rsidP="007B3A3E">
      <w:pPr>
        <w:rPr>
          <w:rFonts w:asciiTheme="minorHAnsi" w:hAnsiTheme="minorHAnsi" w:cs="Arial"/>
        </w:rPr>
      </w:pPr>
    </w:p>
    <w:p w:rsidR="007B3A3E" w:rsidRDefault="007B3A3E" w:rsidP="007B3A3E"/>
    <w:p w:rsidR="007B3A3E" w:rsidRDefault="007B3A3E" w:rsidP="007B3A3E"/>
    <w:p w:rsidR="007B3A3E" w:rsidRDefault="007B3A3E" w:rsidP="007B3A3E"/>
    <w:p w:rsidR="007037B5" w:rsidRDefault="007037B5"/>
    <w:sectPr w:rsidR="007037B5" w:rsidSect="000A0C1A">
      <w:footerReference w:type="default" r:id="rId13"/>
      <w:pgSz w:w="11905" w:h="16837"/>
      <w:pgMar w:top="566" w:right="566" w:bottom="566" w:left="113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uenst480 B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35440"/>
      <w:docPartObj>
        <w:docPartGallery w:val="Page Numbers (Bottom of Page)"/>
        <w:docPartUnique/>
      </w:docPartObj>
    </w:sdtPr>
    <w:sdtEndPr/>
    <w:sdtContent>
      <w:p w:rsidR="00FE465E" w:rsidRDefault="007B3A3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3A3E">
          <w:rPr>
            <w:noProof/>
            <w:lang w:val="hr-HR"/>
          </w:rPr>
          <w:t>13</w:t>
        </w:r>
        <w:r>
          <w:fldChar w:fldCharType="end"/>
        </w:r>
      </w:p>
    </w:sdtContent>
  </w:sdt>
  <w:p w:rsidR="00FE465E" w:rsidRDefault="007B3A3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96749"/>
      <w:docPartObj>
        <w:docPartGallery w:val="Page Numbers (Bottom of Page)"/>
        <w:docPartUnique/>
      </w:docPartObj>
    </w:sdtPr>
    <w:sdtEndPr/>
    <w:sdtContent>
      <w:p w:rsidR="00FE465E" w:rsidRDefault="007B3A3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3A3E">
          <w:rPr>
            <w:noProof/>
            <w:lang w:val="hr-HR"/>
          </w:rPr>
          <w:t>18</w:t>
        </w:r>
        <w:r>
          <w:fldChar w:fldCharType="end"/>
        </w:r>
      </w:p>
    </w:sdtContent>
  </w:sdt>
  <w:p w:rsidR="00FE465E" w:rsidRDefault="007B3A3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006507"/>
      <w:docPartObj>
        <w:docPartGallery w:val="Page Numbers (Bottom of Page)"/>
        <w:docPartUnique/>
      </w:docPartObj>
    </w:sdtPr>
    <w:sdtEndPr/>
    <w:sdtContent>
      <w:p w:rsidR="00FE465E" w:rsidRDefault="007B3A3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3A3E">
          <w:rPr>
            <w:noProof/>
            <w:lang w:val="hr-HR"/>
          </w:rPr>
          <w:t>34</w:t>
        </w:r>
        <w:r>
          <w:fldChar w:fldCharType="end"/>
        </w:r>
      </w:p>
    </w:sdtContent>
  </w:sdt>
  <w:p w:rsidR="00FE465E" w:rsidRDefault="007B3A3E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06F"/>
    <w:multiLevelType w:val="hybridMultilevel"/>
    <w:tmpl w:val="305481B2"/>
    <w:lvl w:ilvl="0" w:tplc="2EE6896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9B634C5"/>
    <w:multiLevelType w:val="multilevel"/>
    <w:tmpl w:val="5484C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D22D9"/>
    <w:multiLevelType w:val="multilevel"/>
    <w:tmpl w:val="3E7A62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4D6064B"/>
    <w:multiLevelType w:val="multilevel"/>
    <w:tmpl w:val="47585FF4"/>
    <w:lvl w:ilvl="0">
      <w:numFmt w:val="bullet"/>
      <w:lvlText w:val="-"/>
      <w:lvlJc w:val="left"/>
      <w:pPr>
        <w:ind w:left="1428" w:hanging="360"/>
      </w:pPr>
      <w:rPr>
        <w:rFonts w:ascii="Palatino Linotype" w:eastAsia="Batang" w:hAnsi="Palatino Linotype" w:cs="Tahoma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>
    <w:nsid w:val="45B62070"/>
    <w:multiLevelType w:val="hybridMultilevel"/>
    <w:tmpl w:val="F534582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0B316B"/>
    <w:multiLevelType w:val="multilevel"/>
    <w:tmpl w:val="3CCE1A42"/>
    <w:lvl w:ilvl="0">
      <w:numFmt w:val="bullet"/>
      <w:lvlText w:val=""/>
      <w:lvlJc w:val="left"/>
      <w:pPr>
        <w:ind w:left="1425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">
    <w:nsid w:val="67A74E4E"/>
    <w:multiLevelType w:val="multilevel"/>
    <w:tmpl w:val="A05C8C8C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1487E"/>
    <w:multiLevelType w:val="multilevel"/>
    <w:tmpl w:val="A7226212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3E"/>
    <w:rsid w:val="007037B5"/>
    <w:rsid w:val="007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3A3E"/>
    <w:pPr>
      <w:suppressAutoHyphens/>
      <w:autoSpaceDN w:val="0"/>
      <w:textAlignment w:val="baseline"/>
    </w:pPr>
    <w:rPr>
      <w:rFonts w:ascii="Constantia" w:eastAsia="Constantia" w:hAnsi="Constantia" w:cs="Times New Roman"/>
    </w:rPr>
  </w:style>
  <w:style w:type="paragraph" w:styleId="Naslov1">
    <w:name w:val="heading 1"/>
    <w:basedOn w:val="Normal"/>
    <w:next w:val="Normal"/>
    <w:link w:val="Naslov1Char"/>
    <w:qFormat/>
    <w:rsid w:val="007B3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rsid w:val="007B3A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5">
    <w:name w:val="heading 5"/>
    <w:basedOn w:val="Normal"/>
    <w:next w:val="Normal"/>
    <w:link w:val="Naslov5Char"/>
    <w:rsid w:val="007B3A3E"/>
    <w:pPr>
      <w:keepNext/>
      <w:keepLines/>
      <w:spacing w:before="200" w:after="0"/>
      <w:outlineLvl w:val="4"/>
    </w:pPr>
    <w:rPr>
      <w:rFonts w:ascii="Calibri" w:eastAsia="Times New Roman" w:hAnsi="Calibri"/>
      <w:color w:val="07366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B3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7B3A3E"/>
    <w:rPr>
      <w:rFonts w:ascii="Cambria" w:eastAsia="Times New Roman" w:hAnsi="Cambria" w:cs="Times New Roman"/>
      <w:b/>
      <w:bCs/>
      <w:color w:val="4F81BD"/>
    </w:rPr>
  </w:style>
  <w:style w:type="character" w:customStyle="1" w:styleId="Naslov5Char">
    <w:name w:val="Naslov 5 Char"/>
    <w:basedOn w:val="Zadanifontodlomka"/>
    <w:link w:val="Naslov5"/>
    <w:rsid w:val="007B3A3E"/>
    <w:rPr>
      <w:rFonts w:ascii="Calibri" w:eastAsia="Times New Roman" w:hAnsi="Calibri" w:cs="Times New Roman"/>
      <w:color w:val="073662"/>
    </w:rPr>
  </w:style>
  <w:style w:type="paragraph" w:styleId="Tijeloteksta-uvlaka3">
    <w:name w:val="Body Text Indent 3"/>
    <w:basedOn w:val="Normal"/>
    <w:link w:val="Tijeloteksta-uvlaka3Char"/>
    <w:rsid w:val="007B3A3E"/>
    <w:pPr>
      <w:spacing w:after="0" w:line="300" w:lineRule="exact"/>
      <w:ind w:firstLine="708"/>
      <w:jc w:val="both"/>
    </w:pPr>
    <w:rPr>
      <w:rFonts w:ascii="Batang" w:eastAsia="Batang" w:hAnsi="Batang"/>
      <w:szCs w:val="24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7B3A3E"/>
    <w:rPr>
      <w:rFonts w:ascii="Batang" w:eastAsia="Batang" w:hAnsi="Batang" w:cs="Times New Roman"/>
      <w:szCs w:val="24"/>
      <w:lang w:eastAsia="hr-HR"/>
    </w:rPr>
  </w:style>
  <w:style w:type="paragraph" w:styleId="Tijeloteksta">
    <w:name w:val="Body Text"/>
    <w:basedOn w:val="Normal"/>
    <w:link w:val="TijelotekstaChar"/>
    <w:rsid w:val="007B3A3E"/>
    <w:pPr>
      <w:spacing w:after="0" w:line="300" w:lineRule="exact"/>
      <w:jc w:val="both"/>
    </w:pPr>
    <w:rPr>
      <w:rFonts w:ascii="Batang" w:eastAsia="Times New Roman" w:hAnsi="Batang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B3A3E"/>
    <w:rPr>
      <w:rFonts w:ascii="Batang" w:eastAsia="Times New Roman" w:hAnsi="Batang" w:cs="Times New Roman"/>
      <w:sz w:val="24"/>
      <w:szCs w:val="24"/>
      <w:lang w:eastAsia="hr-HR"/>
    </w:rPr>
  </w:style>
  <w:style w:type="paragraph" w:styleId="Odlomakpopisa">
    <w:name w:val="List Paragraph"/>
    <w:basedOn w:val="Normal"/>
    <w:rsid w:val="007B3A3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B3A3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B3A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B3A3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7B3A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7B3A3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rsid w:val="007B3A3E"/>
    <w:rPr>
      <w:b/>
      <w:bCs/>
      <w:i w:val="0"/>
      <w:iCs w:val="0"/>
    </w:rPr>
  </w:style>
  <w:style w:type="character" w:customStyle="1" w:styleId="st">
    <w:name w:val="st"/>
    <w:basedOn w:val="Zadanifontodlomka"/>
    <w:rsid w:val="007B3A3E"/>
  </w:style>
  <w:style w:type="paragraph" w:styleId="Tekstbalonia">
    <w:name w:val="Balloon Text"/>
    <w:basedOn w:val="Normal"/>
    <w:link w:val="TekstbaloniaChar"/>
    <w:rsid w:val="007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B3A3E"/>
    <w:rPr>
      <w:rFonts w:ascii="Tahoma" w:eastAsia="Constanti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3A3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B3A3E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7B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4466">
    <w:name w:val="box_454466"/>
    <w:basedOn w:val="Normal"/>
    <w:rsid w:val="007B3A3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3A3E"/>
    <w:pPr>
      <w:suppressAutoHyphens/>
      <w:autoSpaceDN w:val="0"/>
      <w:textAlignment w:val="baseline"/>
    </w:pPr>
    <w:rPr>
      <w:rFonts w:ascii="Constantia" w:eastAsia="Constantia" w:hAnsi="Constantia" w:cs="Times New Roman"/>
    </w:rPr>
  </w:style>
  <w:style w:type="paragraph" w:styleId="Naslov1">
    <w:name w:val="heading 1"/>
    <w:basedOn w:val="Normal"/>
    <w:next w:val="Normal"/>
    <w:link w:val="Naslov1Char"/>
    <w:qFormat/>
    <w:rsid w:val="007B3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rsid w:val="007B3A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5">
    <w:name w:val="heading 5"/>
    <w:basedOn w:val="Normal"/>
    <w:next w:val="Normal"/>
    <w:link w:val="Naslov5Char"/>
    <w:rsid w:val="007B3A3E"/>
    <w:pPr>
      <w:keepNext/>
      <w:keepLines/>
      <w:spacing w:before="200" w:after="0"/>
      <w:outlineLvl w:val="4"/>
    </w:pPr>
    <w:rPr>
      <w:rFonts w:ascii="Calibri" w:eastAsia="Times New Roman" w:hAnsi="Calibri"/>
      <w:color w:val="07366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B3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7B3A3E"/>
    <w:rPr>
      <w:rFonts w:ascii="Cambria" w:eastAsia="Times New Roman" w:hAnsi="Cambria" w:cs="Times New Roman"/>
      <w:b/>
      <w:bCs/>
      <w:color w:val="4F81BD"/>
    </w:rPr>
  </w:style>
  <w:style w:type="character" w:customStyle="1" w:styleId="Naslov5Char">
    <w:name w:val="Naslov 5 Char"/>
    <w:basedOn w:val="Zadanifontodlomka"/>
    <w:link w:val="Naslov5"/>
    <w:rsid w:val="007B3A3E"/>
    <w:rPr>
      <w:rFonts w:ascii="Calibri" w:eastAsia="Times New Roman" w:hAnsi="Calibri" w:cs="Times New Roman"/>
      <w:color w:val="073662"/>
    </w:rPr>
  </w:style>
  <w:style w:type="paragraph" w:styleId="Tijeloteksta-uvlaka3">
    <w:name w:val="Body Text Indent 3"/>
    <w:basedOn w:val="Normal"/>
    <w:link w:val="Tijeloteksta-uvlaka3Char"/>
    <w:rsid w:val="007B3A3E"/>
    <w:pPr>
      <w:spacing w:after="0" w:line="300" w:lineRule="exact"/>
      <w:ind w:firstLine="708"/>
      <w:jc w:val="both"/>
    </w:pPr>
    <w:rPr>
      <w:rFonts w:ascii="Batang" w:eastAsia="Batang" w:hAnsi="Batang"/>
      <w:szCs w:val="24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7B3A3E"/>
    <w:rPr>
      <w:rFonts w:ascii="Batang" w:eastAsia="Batang" w:hAnsi="Batang" w:cs="Times New Roman"/>
      <w:szCs w:val="24"/>
      <w:lang w:eastAsia="hr-HR"/>
    </w:rPr>
  </w:style>
  <w:style w:type="paragraph" w:styleId="Tijeloteksta">
    <w:name w:val="Body Text"/>
    <w:basedOn w:val="Normal"/>
    <w:link w:val="TijelotekstaChar"/>
    <w:rsid w:val="007B3A3E"/>
    <w:pPr>
      <w:spacing w:after="0" w:line="300" w:lineRule="exact"/>
      <w:jc w:val="both"/>
    </w:pPr>
    <w:rPr>
      <w:rFonts w:ascii="Batang" w:eastAsia="Times New Roman" w:hAnsi="Batang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B3A3E"/>
    <w:rPr>
      <w:rFonts w:ascii="Batang" w:eastAsia="Times New Roman" w:hAnsi="Batang" w:cs="Times New Roman"/>
      <w:sz w:val="24"/>
      <w:szCs w:val="24"/>
      <w:lang w:eastAsia="hr-HR"/>
    </w:rPr>
  </w:style>
  <w:style w:type="paragraph" w:styleId="Odlomakpopisa">
    <w:name w:val="List Paragraph"/>
    <w:basedOn w:val="Normal"/>
    <w:rsid w:val="007B3A3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B3A3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B3A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B3A3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7B3A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7B3A3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rsid w:val="007B3A3E"/>
    <w:rPr>
      <w:b/>
      <w:bCs/>
      <w:i w:val="0"/>
      <w:iCs w:val="0"/>
    </w:rPr>
  </w:style>
  <w:style w:type="character" w:customStyle="1" w:styleId="st">
    <w:name w:val="st"/>
    <w:basedOn w:val="Zadanifontodlomka"/>
    <w:rsid w:val="007B3A3E"/>
  </w:style>
  <w:style w:type="paragraph" w:styleId="Tekstbalonia">
    <w:name w:val="Balloon Text"/>
    <w:basedOn w:val="Normal"/>
    <w:link w:val="TekstbaloniaChar"/>
    <w:rsid w:val="007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B3A3E"/>
    <w:rPr>
      <w:rFonts w:ascii="Tahoma" w:eastAsia="Constanti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3A3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B3A3E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7B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4466">
    <w:name w:val="box_454466"/>
    <w:basedOn w:val="Normal"/>
    <w:rsid w:val="007B3A3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c-vk.hr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http://www.zuc-vk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upanijska-uprava-za-ceste@vk.htne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9030</Words>
  <Characters>51475</Characters>
  <Application>Microsoft Office Word</Application>
  <DocSecurity>0</DocSecurity>
  <Lines>428</Lines>
  <Paragraphs>120</Paragraphs>
  <ScaleCrop>false</ScaleCrop>
  <Company/>
  <LinksUpToDate>false</LinksUpToDate>
  <CharactersWithSpaces>60385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2023-06-09T09:01:00Z</dcterms:created>
  <dcterms:modified xsi:type="dcterms:W3CDTF">2023-06-09T09:05:00Z</dcterms:modified>
</cp:coreProperties>
</file>