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2" w:type="dxa"/>
        <w:tblInd w:w="-1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6028"/>
      </w:tblGrid>
      <w:tr w:rsidR="00E443A0" w:rsidTr="00E443A0">
        <w:trPr>
          <w:trHeight w:val="1866"/>
        </w:trPr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pStyle w:val="Podnoje"/>
              <w:tabs>
                <w:tab w:val="left" w:pos="70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F1CE" wp14:editId="48295B08">
                      <wp:simplePos x="0" y="0"/>
                      <wp:positionH relativeFrom="page">
                        <wp:posOffset>33655</wp:posOffset>
                      </wp:positionH>
                      <wp:positionV relativeFrom="page">
                        <wp:posOffset>1444394</wp:posOffset>
                      </wp:positionV>
                      <wp:extent cx="6789420" cy="1402715"/>
                      <wp:effectExtent l="0" t="0" r="11430" b="26035"/>
                      <wp:wrapNone/>
                      <wp:docPr id="12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9420" cy="140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 w="12701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47756" w:rsidRDefault="00647756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 Black" w:hAnsi="Arial Black"/>
                                      <w:lang w:val="hr-HR"/>
                                    </w:rPr>
                                  </w:pPr>
                                </w:p>
                                <w:p w:rsidR="00647756" w:rsidRDefault="00647756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PLAN GRADNJE I ODRŽAVANJA </w:t>
                                  </w:r>
                                </w:p>
                                <w:p w:rsidR="00647756" w:rsidRDefault="00647756" w:rsidP="00E443A0">
                                  <w:pPr>
                                    <w:pStyle w:val="Bezproreda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 xml:space="preserve">ŽUPANIJSKIH I LOKALNIH CESTA </w:t>
                                  </w:r>
                                </w:p>
                                <w:p w:rsidR="00647756" w:rsidRPr="003D2272" w:rsidRDefault="00647756" w:rsidP="003D2272">
                                  <w:pPr>
                                    <w:pStyle w:val="Bezproreda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hr-HR"/>
                                    </w:rPr>
                                    <w:t>ZA 2024.g</w:t>
                                  </w:r>
                                </w:p>
                                <w:p w:rsidR="00647756" w:rsidRDefault="00647756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647756" w:rsidRDefault="00647756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  <w:p w:rsidR="00647756" w:rsidRDefault="00647756" w:rsidP="00E443A0">
                                  <w:pPr>
                                    <w:pStyle w:val="Bezproreda"/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82880" tIns="45720" rIns="182880" bIns="4572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2.65pt;margin-top:113.75pt;width:534.6pt;height:110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" fillcolor="#fc9" strokecolor="white" strokeweight=".35281mm">
                      <v:textbox inset="14.4pt,,14.4pt">
                        <w:txbxContent>
                          <w:p w:rsidR="00647756" w:rsidRDefault="00647756" w:rsidP="00E443A0">
                            <w:pPr>
                              <w:pStyle w:val="Bezproreda"/>
                              <w:jc w:val="center"/>
                              <w:rPr>
                                <w:rFonts w:ascii="Arial Black" w:hAnsi="Arial Black"/>
                                <w:lang w:val="hr-HR"/>
                              </w:rPr>
                            </w:pPr>
                          </w:p>
                          <w:p w:rsidR="00647756" w:rsidRDefault="00647756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PLAN GRADNJE I ODRŽAVANJA </w:t>
                            </w:r>
                          </w:p>
                          <w:p w:rsidR="00647756" w:rsidRDefault="00647756" w:rsidP="00E443A0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 xml:space="preserve">ŽUPANIJSKIH I LOKALNIH CESTA </w:t>
                            </w:r>
                          </w:p>
                          <w:p w:rsidR="00647756" w:rsidRPr="003D2272" w:rsidRDefault="00647756" w:rsidP="003D2272">
                            <w:pPr>
                              <w:pStyle w:val="Bezproreda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hr-HR"/>
                              </w:rPr>
                              <w:t>ZA 2024.g</w:t>
                            </w:r>
                          </w:p>
                          <w:p w:rsidR="00647756" w:rsidRDefault="00647756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647756" w:rsidRDefault="00647756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647756" w:rsidRDefault="00647756" w:rsidP="00E443A0">
                            <w:pPr>
                              <w:pStyle w:val="Bezproreda"/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64BD2A" wp14:editId="00B9C017">
                  <wp:simplePos x="0" y="0"/>
                  <wp:positionH relativeFrom="column">
                    <wp:posOffset>67949</wp:posOffset>
                  </wp:positionH>
                  <wp:positionV relativeFrom="paragraph">
                    <wp:posOffset>165735</wp:posOffset>
                  </wp:positionV>
                  <wp:extent cx="734062" cy="1078233"/>
                  <wp:effectExtent l="0" t="0" r="8888" b="7617"/>
                  <wp:wrapNone/>
                  <wp:docPr id="4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2" cy="107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center"/>
            </w:pPr>
            <w:r>
              <w:rPr>
                <w:color w:val="000080"/>
                <w:spacing w:val="50"/>
                <w:sz w:val="38"/>
              </w:rPr>
              <w:t xml:space="preserve"> UPRAVA ZA CESTE</w:t>
            </w:r>
          </w:p>
          <w:p w:rsidR="00E443A0" w:rsidRDefault="00F95903" w:rsidP="00E443A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1C86E4" wp14:editId="436FA422">
                      <wp:simplePos x="0" y="0"/>
                      <wp:positionH relativeFrom="page">
                        <wp:posOffset>3930650</wp:posOffset>
                      </wp:positionH>
                      <wp:positionV relativeFrom="page">
                        <wp:posOffset>425450</wp:posOffset>
                      </wp:positionV>
                      <wp:extent cx="2553970" cy="8451215"/>
                      <wp:effectExtent l="0" t="0" r="0" b="6985"/>
                      <wp:wrapNone/>
                      <wp:docPr id="5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3970" cy="8451215"/>
                                <a:chOff x="0" y="0"/>
                                <a:chExt cx="3108959" cy="10341606"/>
                              </a:xfrm>
                            </wpg:grpSpPr>
                            <wpg:grpSp>
                              <wpg:cNvPr id="6" name="Group 364"/>
                              <wpg:cNvGrpSpPr/>
                              <wpg:grpSpPr>
                                <a:xfrm>
                                  <a:off x="9491" y="0"/>
                                  <a:ext cx="3099468" cy="10058400"/>
                                  <a:chOff x="0" y="0"/>
                                  <a:chExt cx="3099468" cy="10058400"/>
                                </a:xfrm>
                              </wpg:grpSpPr>
                              <wps:wsp>
                                <wps:cNvPr id="7" name="Rectangle 365"/>
                                <wps:cNvSpPr/>
                                <wps:spPr>
                                  <a:xfrm>
                                    <a:off x="128601" y="0"/>
                                    <a:ext cx="2970867" cy="10058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  <a:prstDash val="solid"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8" name="Rectangle 366" descr="Light vertical"/>
                                <wps:cNvSpPr/>
                                <wps:spPr>
                                  <a:xfrm>
                                    <a:off x="0" y="5084"/>
                                    <a:ext cx="128592" cy="100488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>
                                    <a:noFill/>
                                    <a:prstDash val="solid"/>
                                  </a:ln>
                                </wps:spPr>
                                <wps:bodyPr lIns="0" tIns="0" rIns="0" bIns="0"/>
                              </wps:wsp>
                            </wpg:grpSp>
                            <wps:wsp>
                              <wps:cNvPr id="9" name="Rectangle 367"/>
                              <wps:cNvSpPr/>
                              <wps:spPr>
                                <a:xfrm>
                                  <a:off x="9491" y="1056003"/>
                                  <a:ext cx="3099468" cy="1623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647756" w:rsidRDefault="0064775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47756" w:rsidRDefault="0064775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47756" w:rsidRDefault="0064775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47756" w:rsidRDefault="0064775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47756" w:rsidRDefault="00647756" w:rsidP="00E443A0">
                                    <w:pPr>
                                      <w:pStyle w:val="Naslov1"/>
                                      <w:spacing w:before="0"/>
                                      <w:rPr>
                                        <w:rFonts w:ascii="Times New Roman" w:hAnsi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365760" tIns="182880" rIns="182880" bIns="182880" anchor="b" anchorCtr="0" compatLnSpc="0"/>
                            </wps:wsp>
                            <wps:wsp>
                              <wps:cNvPr id="10" name="Rectangle 9"/>
                              <wps:cNvSpPr/>
                              <wps:spPr>
                                <a:xfrm>
                                  <a:off x="0" y="7508238"/>
                                  <a:ext cx="3095033" cy="2833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:rsidR="00647756" w:rsidRPr="00615545" w:rsidRDefault="0064775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KLASA: 400-02/2</w:t>
                                    </w:r>
                                    <w:r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3</w:t>
                                    </w: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-01/0</w:t>
                                    </w:r>
                                    <w:r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4</w:t>
                                    </w:r>
                                  </w:p>
                                  <w:p w:rsidR="00647756" w:rsidRPr="00615545" w:rsidRDefault="0064775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URBROJ: 21</w:t>
                                    </w:r>
                                    <w:r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96-96-02/1-23</w:t>
                                    </w:r>
                                    <w:r w:rsidRPr="00615545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-1</w:t>
                                    </w:r>
                                  </w:p>
                                  <w:p w:rsidR="00647756" w:rsidRDefault="00647756" w:rsidP="00E443A0">
                                    <w:pPr>
                                      <w:pStyle w:val="Bezproreda"/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</w:pPr>
                                  </w:p>
                                  <w:p w:rsidR="00647756" w:rsidRDefault="0064775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  <w:t>Ravnatelj:</w:t>
                                    </w:r>
                                  </w:p>
                                  <w:p w:rsidR="00647756" w:rsidRDefault="0064775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lang w:val="hr-HR"/>
                                      </w:rPr>
                                      <w:t>Hrvoje Čuljak dipl.ing.građ.</w:t>
                                    </w:r>
                                  </w:p>
                                  <w:p w:rsidR="00647756" w:rsidRDefault="0064775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</w:p>
                                  <w:p w:rsidR="00647756" w:rsidRPr="007419B0" w:rsidRDefault="00647756" w:rsidP="00E443A0">
                                    <w:pPr>
                                      <w:pStyle w:val="Bezproreda"/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</w:pPr>
                                    <w:r w:rsidRPr="007419B0">
                                      <w:rPr>
                                        <w:rFonts w:ascii="Arial" w:hAnsi="Arial" w:cs="Arial"/>
                                        <w:lang w:val="hr-HR"/>
                                      </w:rPr>
                                      <w:t>Vinkovci, studeni 2023.g.</w:t>
                                    </w:r>
                                  </w:p>
                                </w:txbxContent>
                              </wps:txbx>
                              <wps:bodyPr vert="horz" wrap="square" lIns="365760" tIns="182880" rIns="182880" bIns="182880" anchor="b" anchorCtr="0" compatLnSpc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7" style="position:absolute;left:0;text-align:left;margin-left:309.5pt;margin-top:33.5pt;width:201.1pt;height:665.45pt;z-index:251659264;mso-position-horizontal-relative:page;mso-position-vertical-relative:page;mso-width-relative:margin;mso-height-relative:margin" coordsize="31089,10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">
                      <v:group id="Group 364" o:spid="_x0000_s1028" style="position:absolute;left:94;width:30995;height:100584" coordsize="30994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365" o:spid="_x0000_s1029" style="position:absolute;left:1286;width:2970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X58MA&#10;AADaAAAADwAAAGRycy9kb3ducmV2LnhtbESPQYvCMBSE78L+h/AW9iJrqgfXVqOI4qoHD3b1/mie&#10;bbV5KU3U+u+NsOBxmJlvmMmsNZW4UeNKywr6vQgEcWZ1ybmCw9/qewTCeWSNlWVS8CAHs+lHZ4KJ&#10;tnfe0y31uQgQdgkqKLyvEyldVpBB17M1cfBOtjHog2xyqRu8B7ip5CCKhtJgyWGhwJoWBWWX9GoU&#10;7H53/e7hivF5Wet0vTw9tsc4Verrs52PQXhq/Tv8395oBT/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X58MAAADaAAAADwAAAAAAAAAAAAAAAACYAgAAZHJzL2Rv&#10;d25yZXYueG1sUEsFBgAAAAAEAAQA9QAAAIgDAAAAAA==&#10;" fillcolor="#ffc" stroked="f">
                          <v:textbox inset="0,0,0,0"/>
                        </v:rect>
                        <v:rect id="Rectangle 366" o:spid="_x0000_s1030" alt="Light vertical" style="position:absolute;top:50;width:1285;height:100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DlcEA&#10;AADaAAAADwAAAGRycy9kb3ducmV2LnhtbERPu27CMBTdK/EP1q3UpSoOHVCTxqAKBG0HBlK6X8U3&#10;D4ivo9h5/T0eKnU8Ou90O5lGDNS52rKC1TICQZxbXXOp4PJzeHkD4TyyxsYyKZjJwXazeEgx0Xbk&#10;Mw2ZL0UIYZeggsr7NpHS5RUZdEvbEgeusJ1BH2BXSt3hGMJNI1+jaC0N1hwaKmxpV1F+y3qj4HQ8&#10;rZ4vPcbXfauzz30xf//GmVJPj9PHOwhPk/8X/7m/tIKwNVwJN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w5XBAAAA2gAAAA8AAAAAAAAAAAAAAAAAmAIAAGRycy9kb3du&#10;cmV2LnhtbFBLBQYAAAAABAAEAPUAAACGAwAAAAA=&#10;" fillcolor="#ffc" stroked="f">
                          <v:textbox inset="0,0,0,0"/>
                        </v:rect>
                      </v:group>
                      <v:rect id="Rectangle 367" o:spid="_x0000_s1031" style="position:absolute;left:94;top:10560;width:30995;height:1623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NSb4A&#10;AADaAAAADwAAAGRycy9kb3ducmV2LnhtbESPSwvCMBCE74L/IazgTVM9+KhGUVHQo6+Dt6VZ22Kz&#10;KU2s9d8bQfA4zMw3zHzZmELUVLncsoJBPwJBnFidc6rgct71JiCcR9ZYWCYFb3KwXLRbc4y1ffGR&#10;6pNPRYCwi1FB5n0ZS+mSjAy6vi2Jg3e3lUEfZJVKXeErwE0hh1E0kgZzDgsZlrTJKHmcnkYBpevx&#10;ezoabCk6UH01jzJ57m5KdTvNagbCU+P/4V97rxV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mzUm+AAAA2gAAAA8AAAAAAAAAAAAAAAAAmAIAAGRycy9kb3ducmV2&#10;LnhtbFBLBQYAAAAABAAEAPUAAACDAwAAAAA=&#10;" fillcolor="#ffc" stroked="f">
                        <v:textbox inset="28.8pt,14.4pt,14.4pt,14.4pt">
                          <w:txbxContent>
                            <w:p w:rsidR="00647756" w:rsidRDefault="0064775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647756" w:rsidRDefault="0064775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647756" w:rsidRDefault="0064775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647756" w:rsidRDefault="0064775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647756" w:rsidRDefault="00647756" w:rsidP="00E443A0">
                              <w:pPr>
                                <w:pStyle w:val="Naslov1"/>
                                <w:spacing w:before="0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Rectangle 9" o:spid="_x0000_s1032" style="position:absolute;top:75082;width:30950;height:2833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CgcEA&#10;AADbAAAADwAAAGRycy9kb3ducmV2LnhtbESPvY7CQAyE+5N4h5WR6I4NV3AQWBCcQOJK/go6K2uS&#10;iKw3yi4hvD0ukOhszXjm83zZuUq11ITSs4HRMAFFnHlbcm7gdNx+T0CFiGyx8kwGnhRgueh9zTG1&#10;/sF7ag8xVxLCIUUDRYx1qnXICnIYhr4mFu3qG4dR1ibXtsGHhLtK/yTJWDssWRoKrOmvoOx2uDsD&#10;lK9/n9PxaEPJP7Vnd6uz+/ZizKDfrWagInXxY35f76zgC738IgPo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7woHBAAAA2wAAAA8AAAAAAAAAAAAAAAAAmAIAAGRycy9kb3du&#10;cmV2LnhtbFBLBQYAAAAABAAEAPUAAACGAwAAAAA=&#10;" fillcolor="#ffc" stroked="f">
                        <v:textbox inset="28.8pt,14.4pt,14.4pt,14.4pt">
                          <w:txbxContent>
                            <w:p w:rsidR="00647756" w:rsidRPr="00615545" w:rsidRDefault="0064775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KLASA: 400-02/2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3</w:t>
                              </w: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-01/0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4</w:t>
                              </w:r>
                            </w:p>
                            <w:p w:rsidR="00647756" w:rsidRPr="00615545" w:rsidRDefault="0064775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URBROJ: 21</w:t>
                              </w:r>
                              <w:r>
                                <w:rPr>
                                  <w:rFonts w:ascii="Arial" w:hAnsi="Arial" w:cs="Arial"/>
                                  <w:lang w:val="hr-HR"/>
                                </w:rPr>
                                <w:t>96-96-02/1-23</w:t>
                              </w:r>
                              <w:r w:rsidRPr="00615545">
                                <w:rPr>
                                  <w:rFonts w:ascii="Arial" w:hAnsi="Arial" w:cs="Arial"/>
                                  <w:lang w:val="hr-HR"/>
                                </w:rPr>
                                <w:t>-1</w:t>
                              </w:r>
                            </w:p>
                            <w:p w:rsidR="00647756" w:rsidRDefault="00647756" w:rsidP="00E443A0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</w:p>
                            <w:p w:rsidR="00647756" w:rsidRDefault="0064775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Ravnatelj:</w:t>
                              </w:r>
                            </w:p>
                            <w:p w:rsidR="00647756" w:rsidRDefault="0064775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hr-HR"/>
                                </w:rPr>
                                <w:t>Hrvoje Čuljak dipl.ing.građ.</w:t>
                              </w:r>
                            </w:p>
                            <w:p w:rsidR="00647756" w:rsidRDefault="0064775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</w:p>
                            <w:p w:rsidR="00647756" w:rsidRPr="007419B0" w:rsidRDefault="00647756" w:rsidP="00E443A0">
                              <w:pPr>
                                <w:pStyle w:val="Bezproreda"/>
                                <w:rPr>
                                  <w:rFonts w:ascii="Arial" w:hAnsi="Arial" w:cs="Arial"/>
                                  <w:lang w:val="hr-HR"/>
                                </w:rPr>
                              </w:pPr>
                              <w:r w:rsidRPr="007419B0">
                                <w:rPr>
                                  <w:rFonts w:ascii="Arial" w:hAnsi="Arial" w:cs="Arial"/>
                                  <w:lang w:val="hr-HR"/>
                                </w:rPr>
                                <w:t>Vinkovci, studeni 2023.g.</w:t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E443A0">
              <w:rPr>
                <w:color w:val="000080"/>
              </w:rPr>
              <w:t xml:space="preserve"> </w:t>
            </w:r>
            <w:r w:rsidR="00E443A0">
              <w:rPr>
                <w:b/>
                <w:color w:val="000080"/>
              </w:rPr>
              <w:t xml:space="preserve"> VUKOVARSKO-SRIJEMSKE ŽUPANIJE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VINKOVCI, </w:t>
            </w:r>
            <w:proofErr w:type="spellStart"/>
            <w:r>
              <w:rPr>
                <w:color w:val="000080"/>
                <w:sz w:val="22"/>
              </w:rPr>
              <w:t>J.Kozarca</w:t>
            </w:r>
            <w:proofErr w:type="spellEnd"/>
            <w:r>
              <w:rPr>
                <w:color w:val="000080"/>
                <w:sz w:val="22"/>
              </w:rPr>
              <w:t xml:space="preserve"> 10,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 xml:space="preserve">: 032/331-044, 331-007 </w:t>
            </w:r>
            <w:proofErr w:type="spellStart"/>
            <w:r>
              <w:rPr>
                <w:color w:val="000080"/>
                <w:sz w:val="22"/>
              </w:rPr>
              <w:t>Tel</w:t>
            </w:r>
            <w:proofErr w:type="spellEnd"/>
            <w:r>
              <w:rPr>
                <w:color w:val="000080"/>
                <w:sz w:val="22"/>
              </w:rPr>
              <w:t>/</w:t>
            </w:r>
            <w:proofErr w:type="spellStart"/>
            <w:r>
              <w:rPr>
                <w:color w:val="000080"/>
                <w:sz w:val="22"/>
              </w:rPr>
              <w:t>Fax</w:t>
            </w:r>
            <w:proofErr w:type="spellEnd"/>
            <w:r>
              <w:rPr>
                <w:color w:val="000080"/>
                <w:sz w:val="22"/>
              </w:rPr>
              <w:t>:032/332-454</w:t>
            </w:r>
          </w:p>
          <w:p w:rsidR="00E443A0" w:rsidRDefault="00E443A0" w:rsidP="00E443A0">
            <w:pPr>
              <w:jc w:val="center"/>
            </w:pPr>
            <w:proofErr w:type="spellStart"/>
            <w:r>
              <w:rPr>
                <w:color w:val="000080"/>
                <w:sz w:val="22"/>
              </w:rPr>
              <w:t>www.zuc</w:t>
            </w:r>
            <w:proofErr w:type="spellEnd"/>
            <w:r>
              <w:rPr>
                <w:color w:val="000080"/>
                <w:sz w:val="22"/>
              </w:rPr>
              <w:t>-</w:t>
            </w:r>
            <w:proofErr w:type="spellStart"/>
            <w:r>
              <w:rPr>
                <w:color w:val="000080"/>
                <w:sz w:val="22"/>
              </w:rPr>
              <w:t>vk.hr</w:t>
            </w:r>
            <w:proofErr w:type="spellEnd"/>
            <w:r>
              <w:rPr>
                <w:color w:val="000080"/>
                <w:sz w:val="22"/>
              </w:rPr>
              <w:t xml:space="preserve"> 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E-mail:</w:t>
            </w:r>
            <w:proofErr w:type="spellStart"/>
            <w:r>
              <w:rPr>
                <w:color w:val="000080"/>
                <w:sz w:val="22"/>
              </w:rPr>
              <w:t>zupanijska</w:t>
            </w:r>
            <w:proofErr w:type="spellEnd"/>
            <w:r>
              <w:rPr>
                <w:color w:val="000080"/>
                <w:sz w:val="22"/>
              </w:rPr>
              <w:t>-uprava-za-ceste@vk.htnet.hr.</w:t>
            </w:r>
          </w:p>
          <w:p w:rsidR="00E443A0" w:rsidRDefault="00E443A0" w:rsidP="00E443A0">
            <w:pPr>
              <w:jc w:val="center"/>
            </w:pPr>
            <w:r>
              <w:rPr>
                <w:color w:val="000080"/>
                <w:sz w:val="22"/>
              </w:rPr>
              <w:t xml:space="preserve">          IBAN HR4123400091110076239  MB: 1260626 OIB:56828260771</w:t>
            </w:r>
          </w:p>
          <w:p w:rsidR="00E443A0" w:rsidRDefault="00E443A0" w:rsidP="00E443A0">
            <w:pPr>
              <w:jc w:val="both"/>
            </w:pP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 </w:t>
            </w:r>
            <w:r>
              <w:rPr>
                <w:rFonts w:ascii="Kuenst480 BT" w:eastAsia="Kuenst480 BT" w:hAnsi="Kuenst480 BT" w:cs="Kuenst480 BT"/>
                <w:color w:val="FFFFFF"/>
              </w:rPr>
              <w:t></w:t>
            </w:r>
            <w:r>
              <w:rPr>
                <w:color w:val="FFFFFF"/>
              </w:rPr>
              <w:t xml:space="preserve"> </w:t>
            </w:r>
          </w:p>
        </w:tc>
      </w:tr>
    </w:tbl>
    <w:p w:rsidR="00E443A0" w:rsidRDefault="00E443A0" w:rsidP="00E443A0"/>
    <w:p w:rsidR="00E443A0" w:rsidRDefault="00E443A0" w:rsidP="00E443A0">
      <w:pPr>
        <w:spacing w:after="200" w:line="276" w:lineRule="auto"/>
      </w:pPr>
    </w:p>
    <w:p w:rsidR="00E443A0" w:rsidRDefault="00E443A0" w:rsidP="00E443A0"/>
    <w:p w:rsidR="00E443A0" w:rsidRDefault="00E443A0" w:rsidP="00E443A0"/>
    <w:p w:rsidR="00E443A0" w:rsidRDefault="00E443A0" w:rsidP="00E443A0">
      <w:pPr>
        <w:jc w:val="center"/>
      </w:pPr>
    </w:p>
    <w:p w:rsidR="00E443A0" w:rsidRDefault="00E443A0" w:rsidP="00E443A0">
      <w:r>
        <w:t xml:space="preserve">           </w:t>
      </w:r>
    </w:p>
    <w:p w:rsidR="00E443A0" w:rsidRDefault="00E443A0" w:rsidP="00E443A0"/>
    <w:p w:rsidR="00E443A0" w:rsidRDefault="00E443A0" w:rsidP="00E443A0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08796C" wp14:editId="7F26E86A">
            <wp:simplePos x="0" y="0"/>
            <wp:positionH relativeFrom="column">
              <wp:posOffset>-249266</wp:posOffset>
            </wp:positionH>
            <wp:positionV relativeFrom="paragraph">
              <wp:posOffset>2771</wp:posOffset>
            </wp:positionV>
            <wp:extent cx="4765963" cy="4031673"/>
            <wp:effectExtent l="0" t="0" r="0" b="6985"/>
            <wp:wrapNone/>
            <wp:docPr id="11" name="Picture 5" descr="karta županije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40271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  <w:r>
        <w:rPr>
          <w:b/>
          <w:bCs/>
          <w:color w:val="000080"/>
          <w:sz w:val="22"/>
        </w:rPr>
        <w:tab/>
      </w:r>
    </w:p>
    <w:p w:rsidR="00E443A0" w:rsidRDefault="00E443A0" w:rsidP="00E443A0">
      <w:pPr>
        <w:pStyle w:val="Naslov3"/>
        <w:rPr>
          <w:lang w:val="hr-HR"/>
        </w:rPr>
      </w:pP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pStyle w:val="Naslov3"/>
        <w:rPr>
          <w:lang w:val="hr-HR"/>
        </w:rPr>
      </w:pPr>
      <w:r>
        <w:rPr>
          <w:lang w:val="hr-HR"/>
        </w:rPr>
        <w:t>SADRŽAJ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jc w:val="center"/>
        <w:rPr>
          <w:b/>
          <w:bCs/>
        </w:rPr>
      </w:pPr>
    </w:p>
    <w:tbl>
      <w:tblPr>
        <w:tblpPr w:leftFromText="180" w:rightFromText="180" w:vertAnchor="text" w:tblpX="720" w:tblpY="1"/>
        <w:tblOverlap w:val="never"/>
        <w:tblW w:w="7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3"/>
        <w:gridCol w:w="1176"/>
      </w:tblGrid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UVOD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PODACI O STANJU ŽUPANIJSKIH I LOKALNIH CESTA NA PODRUČJU VUKOVARSKO –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36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IZGRADNJU I REKONSTRUKCIJU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IZVANREDNO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t>ULAGANJA U REDOVNO ODRŽAVANJE ŽUPANIJSKIH I LOKALNIH CESTA NA PODRUČJU VUKOVARSKO - SRIJEMSKE ŽUPANIJE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3A0" w:rsidRDefault="00E443A0" w:rsidP="00E443A0">
            <w:pPr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6.  FINANCIRANJE NERAZVRSTANIH CESTA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  <w:r>
              <w:t>7. SAŽETAK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  <w:tr w:rsidR="00E443A0" w:rsidTr="00E443A0">
        <w:tc>
          <w:tcPr>
            <w:tcW w:w="66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jc w:val="both"/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ind w:left="720"/>
              <w:jc w:val="right"/>
            </w:pPr>
          </w:p>
        </w:tc>
      </w:tr>
    </w:tbl>
    <w:p w:rsidR="00E443A0" w:rsidRDefault="00E443A0" w:rsidP="00E443A0">
      <w:r>
        <w:br w:type="textWrapping" w:clear="all"/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UVOD</w:t>
      </w:r>
    </w:p>
    <w:p w:rsidR="00E443A0" w:rsidRDefault="00E443A0" w:rsidP="00E443A0"/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Predmet poslovanja Uprave za ceste Vukovarsko - srijemske županije je upravljanje, građenje, održavanje i rekonstrukcija javnih cesta (županijskih i lokalnih) na području županije, a sve u svrhu ostvarenja sigurnog prometa, poboljšanja kvalitete života na području djelovanja i uspješnog razvoja županije.</w:t>
      </w:r>
    </w:p>
    <w:p w:rsidR="00E443A0" w:rsidRDefault="00E443A0" w:rsidP="00E443A0">
      <w:pPr>
        <w:autoSpaceDE w:val="0"/>
        <w:ind w:firstLine="36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Kako bi prometna infrastruktura u Vukovarsko - srijemskoj županiji bila u funkciji gospodarskog razvoja i ostalih potreba društva ovog područja, Uprava za ceste Vukovarsko - srijemske županije pomno utvrđuje prioritete kroz strateško planiranje, pa slijedom toga i kroz operativno planiranje.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</w:pPr>
      <w:r>
        <w:rPr>
          <w:rFonts w:ascii="TimesNewRomanPSMT" w:eastAsia="Constantia" w:hAnsi="TimesNewRomanPSMT" w:cs="TimesNewRomanPSMT"/>
          <w:lang w:eastAsia="en-US"/>
        </w:rPr>
        <w:t>Operativno</w:t>
      </w:r>
      <w:r>
        <w:t xml:space="preserve"> p</w:t>
      </w:r>
      <w:r>
        <w:rPr>
          <w:rFonts w:ascii="TimesNewRomanPSMT" w:eastAsia="Constantia" w:hAnsi="TimesNewRomanPSMT" w:cs="TimesNewRomanPSMT"/>
          <w:lang w:eastAsia="en-US"/>
        </w:rPr>
        <w:t>laniranje izgradnje i održavanja javnih cesta</w:t>
      </w:r>
      <w:r>
        <w:t xml:space="preserve"> </w:t>
      </w:r>
      <w:r>
        <w:rPr>
          <w:rFonts w:ascii="TimesNewRomanPSMT" w:eastAsia="Constantia" w:hAnsi="TimesNewRomanPSMT" w:cs="TimesNewRomanPSMT"/>
          <w:lang w:eastAsia="en-US"/>
        </w:rPr>
        <w:t>provodi se kroz godišnje planove građenja i održavanja koji Uprava za ceste Vukovarsko – srijemske županije donosi uz suglasnost Ministarstva mora, prometa i infrastrukture i mišljenja Skupštine Vukovarsko – srijemske županije.</w:t>
      </w:r>
    </w:p>
    <w:p w:rsidR="00E443A0" w:rsidRDefault="00E443A0" w:rsidP="00E443A0">
      <w:pPr>
        <w:ind w:firstLine="360"/>
        <w:jc w:val="both"/>
      </w:pPr>
    </w:p>
    <w:p w:rsidR="00E443A0" w:rsidRDefault="00E443A0" w:rsidP="00E443A0">
      <w:pPr>
        <w:jc w:val="both"/>
      </w:pPr>
      <w:r>
        <w:t>Plan gradnje i održavanja županijskih  i lokalnih cesta za 202</w:t>
      </w:r>
      <w:r w:rsidR="009E6BF1">
        <w:t>4</w:t>
      </w:r>
      <w:r>
        <w:t>. godinu, Uprava za ceste Vukovarsko-srijemske županije donosi na osnovi članka 22. Zakona o cestama</w:t>
      </w:r>
      <w:r w:rsidR="009E6BF1">
        <w:t xml:space="preserve"> (</w:t>
      </w:r>
      <w:r w:rsidR="009E6BF1" w:rsidRPr="009E6BF1">
        <w:t>NN 84/11, 22/13, 54/13, 148/13, 92/14, 110/19, 144/21, 114/22, 114/22, 04/23, 133/23</w:t>
      </w:r>
      <w:r w:rsidR="009E6BF1">
        <w:t>).</w:t>
      </w:r>
    </w:p>
    <w:p w:rsidR="00E443A0" w:rsidRDefault="00E443A0" w:rsidP="00E443A0">
      <w:pPr>
        <w:jc w:val="both"/>
      </w:pPr>
      <w:r>
        <w:t>O</w:t>
      </w:r>
      <w:r w:rsidRPr="00F840AE">
        <w:t>dređujući čimben</w:t>
      </w:r>
      <w:r>
        <w:t>i</w:t>
      </w:r>
      <w:r w:rsidRPr="00F840AE">
        <w:t>k za izradu Plana je stanje kolničke konstrukcije županijskih i lokalnih cesta na području  V</w:t>
      </w:r>
      <w:r>
        <w:t xml:space="preserve">ukovarsko-srijemske županije. </w:t>
      </w:r>
    </w:p>
    <w:p w:rsidR="00E443A0" w:rsidRDefault="00E443A0" w:rsidP="00E443A0">
      <w:pPr>
        <w:ind w:left="360" w:firstLine="348"/>
      </w:pPr>
    </w:p>
    <w:p w:rsidR="00E443A0" w:rsidRDefault="00E443A0" w:rsidP="00E443A0">
      <w:r>
        <w:t>Plan se temelji na sljedećim propisima i dokumentima:</w:t>
      </w:r>
    </w:p>
    <w:p w:rsidR="00E443A0" w:rsidRDefault="00E443A0" w:rsidP="00E443A0">
      <w:pPr>
        <w:numPr>
          <w:ilvl w:val="0"/>
          <w:numId w:val="5"/>
        </w:numPr>
      </w:pPr>
      <w:r>
        <w:t>Zakon o  cestama,</w:t>
      </w:r>
    </w:p>
    <w:p w:rsidR="00E443A0" w:rsidRDefault="00E443A0" w:rsidP="00E443A0">
      <w:pPr>
        <w:numPr>
          <w:ilvl w:val="0"/>
          <w:numId w:val="4"/>
        </w:numPr>
        <w:ind w:left="0" w:firstLine="426"/>
      </w:pPr>
      <w:r>
        <w:t>Odluka o razvrstavanju javnih cesta u državne ceste, županijske i lokalne ceste,</w:t>
      </w:r>
    </w:p>
    <w:p w:rsidR="00E443A0" w:rsidRDefault="00E443A0" w:rsidP="00E443A0">
      <w:pPr>
        <w:numPr>
          <w:ilvl w:val="0"/>
          <w:numId w:val="7"/>
        </w:numPr>
      </w:pPr>
      <w:r>
        <w:t>Pravilnik o održavanju cesta.</w:t>
      </w:r>
    </w:p>
    <w:p w:rsidR="00E443A0" w:rsidRDefault="00E443A0" w:rsidP="00E443A0">
      <w:pPr>
        <w:ind w:left="360"/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>Financiranje građenja i održavanja javnih cesta utvrđeno je Zakonom o cestama, prema kojem su osnovni izvori sredstava naknada za ceste koja se plaća kod registracije motornih vozila, te druge naknade vezane za korištenje županijskih i lokalnih cesta.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Kroz prošlogodišnje programe gradnje, rekonstrukcije i sanacije najkritičnijih dionica i objekata na području Vukovarsko - srijemske županije, podignuta je razina kvalitete cestovne mreže za potrebe suvremenog cestovnog prometa. </w:t>
      </w: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</w:p>
    <w:p w:rsidR="00E443A0" w:rsidRDefault="00E443A0" w:rsidP="00E443A0">
      <w:pPr>
        <w:autoSpaceDE w:val="0"/>
        <w:jc w:val="both"/>
        <w:textAlignment w:val="auto"/>
        <w:rPr>
          <w:rFonts w:ascii="TimesNewRomanPSMT" w:eastAsia="Constantia" w:hAnsi="TimesNewRomanPSMT" w:cs="TimesNewRomanPSMT"/>
          <w:lang w:eastAsia="en-US"/>
        </w:rPr>
      </w:pPr>
      <w:r>
        <w:rPr>
          <w:rFonts w:ascii="TimesNewRomanPSMT" w:eastAsia="Constantia" w:hAnsi="TimesNewRomanPSMT" w:cs="TimesNewRomanPSMT"/>
          <w:lang w:eastAsia="en-US"/>
        </w:rPr>
        <w:t xml:space="preserve">Uvažavajući učinjeno, potrebno je naglasiti postojanje dionica koje zahtijevaju poboljšanje postojećeg stanja, ali njihova provedba uvjetovana je raspoloživim financijskim sredstvima. </w:t>
      </w:r>
    </w:p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E443A0" w:rsidRDefault="00E443A0" w:rsidP="00E443A0"/>
    <w:p w:rsidR="00C4598D" w:rsidRDefault="00C4598D" w:rsidP="00E443A0"/>
    <w:p w:rsidR="00C4598D" w:rsidRDefault="00C4598D" w:rsidP="00E443A0"/>
    <w:p w:rsidR="00C4598D" w:rsidRDefault="00C4598D" w:rsidP="00E443A0"/>
    <w:p w:rsidR="00C4598D" w:rsidRDefault="00C4598D" w:rsidP="00E443A0"/>
    <w:p w:rsidR="00E443A0" w:rsidRPr="00886C59" w:rsidRDefault="00E443A0" w:rsidP="00E443A0">
      <w:pPr>
        <w:tabs>
          <w:tab w:val="left" w:pos="1800"/>
        </w:tabs>
        <w:ind w:left="142"/>
        <w:rPr>
          <w:b/>
          <w:bCs/>
        </w:rPr>
      </w:pPr>
      <w:r w:rsidRPr="00886C59">
        <w:rPr>
          <w:b/>
          <w:bCs/>
        </w:rPr>
        <w:t xml:space="preserve">2. PODACI O STANJU ŽUPANIJSKIH I LOKALNIH CESTA NA </w:t>
      </w:r>
    </w:p>
    <w:p w:rsidR="00E443A0" w:rsidRPr="00886C59" w:rsidRDefault="00E443A0" w:rsidP="00E443A0">
      <w:pPr>
        <w:pStyle w:val="Naslov2"/>
        <w:ind w:left="0"/>
        <w:rPr>
          <w:lang w:val="hr-HR"/>
        </w:rPr>
      </w:pPr>
      <w:r w:rsidRPr="00886C59">
        <w:rPr>
          <w:lang w:val="hr-HR"/>
        </w:rPr>
        <w:t xml:space="preserve">      PODRUČJU VUKOVARSKO-SRIJEMSKE ŽUPANIJE   </w:t>
      </w:r>
    </w:p>
    <w:p w:rsidR="00E443A0" w:rsidRPr="00FD1EB4" w:rsidRDefault="00E443A0" w:rsidP="00E443A0">
      <w:pPr>
        <w:pStyle w:val="Naslov2"/>
        <w:ind w:left="0"/>
        <w:rPr>
          <w:sz w:val="12"/>
          <w:szCs w:val="12"/>
          <w:lang w:val="hr-HR"/>
        </w:rPr>
      </w:pPr>
      <w:r>
        <w:rPr>
          <w:lang w:val="hr-HR"/>
        </w:rPr>
        <w:t xml:space="preserve">       </w:t>
      </w:r>
    </w:p>
    <w:p w:rsidR="00E443A0" w:rsidRDefault="00E443A0" w:rsidP="00C4598D">
      <w:pPr>
        <w:rPr>
          <w:b/>
        </w:rPr>
      </w:pPr>
      <w:r>
        <w:rPr>
          <w:b/>
        </w:rPr>
        <w:tab/>
        <w:t>2.1. Popis županijs</w:t>
      </w:r>
      <w:r w:rsidR="00C4598D">
        <w:rPr>
          <w:b/>
        </w:rPr>
        <w:t>kih i lokalnih cesta</w:t>
      </w:r>
    </w:p>
    <w:p w:rsidR="00FD1EB4" w:rsidRPr="00800EAF" w:rsidRDefault="00FD1EB4" w:rsidP="00C4598D">
      <w:pPr>
        <w:rPr>
          <w:b/>
          <w:i/>
          <w:sz w:val="12"/>
          <w:szCs w:val="12"/>
        </w:rPr>
      </w:pPr>
    </w:p>
    <w:p w:rsidR="00FD1EB4" w:rsidRPr="00800EAF" w:rsidRDefault="00FD1EB4" w:rsidP="00C4598D">
      <w:pPr>
        <w:rPr>
          <w:b/>
        </w:rPr>
      </w:pPr>
      <w:r w:rsidRPr="00800EAF">
        <w:rPr>
          <w:b/>
          <w:i/>
        </w:rPr>
        <w:t>Tablica br.1.</w:t>
      </w:r>
      <w:r w:rsidRPr="00800EAF">
        <w:rPr>
          <w:b/>
        </w:rPr>
        <w:t xml:space="preserve"> </w:t>
      </w:r>
      <w:r w:rsidRPr="00800EAF">
        <w:t>Popis županijskih cesta</w:t>
      </w:r>
    </w:p>
    <w:p w:rsidR="00FD1EB4" w:rsidRPr="00FD1EB4" w:rsidRDefault="00FD1EB4" w:rsidP="00C4598D">
      <w:pPr>
        <w:rPr>
          <w:b/>
          <w:sz w:val="6"/>
          <w:szCs w:val="6"/>
        </w:rPr>
      </w:pPr>
    </w:p>
    <w:p w:rsidR="00E443A0" w:rsidRDefault="00800EAF" w:rsidP="00800EAF">
      <w:pPr>
        <w:jc w:val="both"/>
        <w:rPr>
          <w:color w:val="FF0000"/>
        </w:rPr>
      </w:pPr>
      <w:r w:rsidRPr="00800EAF">
        <w:rPr>
          <w:noProof/>
        </w:rPr>
        <w:drawing>
          <wp:inline distT="0" distB="0" distL="0" distR="0" wp14:anchorId="3C7C2961" wp14:editId="024C4FCD">
            <wp:extent cx="5885364" cy="7647709"/>
            <wp:effectExtent l="0" t="0" r="127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01" cy="765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74" w:rsidRDefault="00FB5D74" w:rsidP="00E443A0">
      <w:pPr>
        <w:jc w:val="both"/>
        <w:rPr>
          <w:color w:val="FF0000"/>
        </w:rPr>
      </w:pPr>
    </w:p>
    <w:p w:rsidR="00FD1EB4" w:rsidRPr="00800EAF" w:rsidRDefault="00FD1EB4" w:rsidP="00FD1EB4">
      <w:pPr>
        <w:rPr>
          <w:b/>
        </w:rPr>
      </w:pPr>
      <w:r w:rsidRPr="00800EAF">
        <w:rPr>
          <w:b/>
          <w:i/>
        </w:rPr>
        <w:t>Tablica br.2.</w:t>
      </w:r>
      <w:r w:rsidRPr="00800EAF">
        <w:rPr>
          <w:b/>
        </w:rPr>
        <w:t xml:space="preserve"> </w:t>
      </w:r>
      <w:r w:rsidRPr="00800EAF">
        <w:t>Popis lokalnih cesta</w:t>
      </w:r>
    </w:p>
    <w:p w:rsidR="00E443A0" w:rsidRDefault="00E443A0" w:rsidP="00E443A0">
      <w:pPr>
        <w:jc w:val="both"/>
        <w:rPr>
          <w:color w:val="FF0000"/>
        </w:rPr>
      </w:pPr>
    </w:p>
    <w:p w:rsidR="00E443A0" w:rsidRDefault="00800EAF" w:rsidP="00E443A0">
      <w:pPr>
        <w:jc w:val="both"/>
        <w:rPr>
          <w:color w:val="FF0000"/>
        </w:rPr>
      </w:pPr>
      <w:r w:rsidRPr="00800EAF">
        <w:rPr>
          <w:noProof/>
        </w:rPr>
        <w:drawing>
          <wp:inline distT="0" distB="0" distL="0" distR="0" wp14:anchorId="28A9A32C" wp14:editId="0EE59D5D">
            <wp:extent cx="5971310" cy="7827819"/>
            <wp:effectExtent l="0" t="0" r="0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221" cy="78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AF" w:rsidRDefault="00800EAF" w:rsidP="00E443A0">
      <w:pPr>
        <w:ind w:left="360"/>
        <w:rPr>
          <w:b/>
          <w:bCs/>
        </w:rPr>
      </w:pPr>
    </w:p>
    <w:p w:rsidR="00800EAF" w:rsidRDefault="00800EAF" w:rsidP="00E443A0">
      <w:pPr>
        <w:ind w:left="360"/>
        <w:rPr>
          <w:b/>
          <w:bCs/>
        </w:rPr>
      </w:pPr>
    </w:p>
    <w:p w:rsidR="00E443A0" w:rsidRDefault="00E443A0" w:rsidP="00E443A0">
      <w:pPr>
        <w:ind w:left="360"/>
        <w:rPr>
          <w:b/>
          <w:bCs/>
        </w:rPr>
      </w:pPr>
      <w:r>
        <w:rPr>
          <w:b/>
          <w:bCs/>
        </w:rPr>
        <w:lastRenderedPageBreak/>
        <w:t>2.2.  Stanje županijskih i lokalnih cesta na području Vukovarsko - srijemske županije</w:t>
      </w:r>
    </w:p>
    <w:p w:rsidR="00E443A0" w:rsidRPr="0064699E" w:rsidRDefault="00E443A0" w:rsidP="00E443A0">
      <w:pPr>
        <w:ind w:left="360"/>
        <w:rPr>
          <w:b/>
          <w:bCs/>
        </w:rPr>
      </w:pPr>
    </w:p>
    <w:p w:rsidR="00E443A0" w:rsidRPr="0064699E" w:rsidRDefault="00E443A0" w:rsidP="00E443A0">
      <w:pPr>
        <w:pStyle w:val="Tijeloteksta-uvlaka2"/>
        <w:spacing w:after="0" w:line="240" w:lineRule="auto"/>
        <w:ind w:left="0"/>
        <w:jc w:val="both"/>
      </w:pPr>
      <w:r w:rsidRPr="0064699E">
        <w:rPr>
          <w:rFonts w:ascii="Times New Roman" w:hAnsi="Times New Roman"/>
        </w:rPr>
        <w:tab/>
        <w:t>Odlukom  o razvrstavanju javnih cesta (</w:t>
      </w:r>
      <w:r w:rsidR="00D07C6C">
        <w:rPr>
          <w:rFonts w:ascii="Times New Roman" w:hAnsi="Times New Roman"/>
        </w:rPr>
        <w:t xml:space="preserve">NN </w:t>
      </w:r>
      <w:r w:rsidR="00FB5D74" w:rsidRPr="00FB5D74">
        <w:rPr>
          <w:rFonts w:ascii="Times New Roman" w:hAnsi="Times New Roman"/>
        </w:rPr>
        <w:t>59/2023</w:t>
      </w:r>
      <w:r w:rsidRPr="0064699E">
        <w:rPr>
          <w:rFonts w:ascii="Times New Roman" w:hAnsi="Times New Roman"/>
        </w:rPr>
        <w:t>) Uprava za ceste Vukovarsko-srijemske županije skrbi trenutno o:</w:t>
      </w:r>
    </w:p>
    <w:p w:rsidR="00E443A0" w:rsidRPr="00E4320E" w:rsidRDefault="00E443A0" w:rsidP="00E443A0">
      <w:pPr>
        <w:pStyle w:val="Tijeloteksta-uvlaka2"/>
        <w:spacing w:after="0" w:line="240" w:lineRule="auto"/>
        <w:ind w:left="284"/>
        <w:rPr>
          <w:rFonts w:ascii="Times New Roman" w:hAnsi="Times New Roman"/>
        </w:rPr>
      </w:pPr>
    </w:p>
    <w:p w:rsidR="00E443A0" w:rsidRDefault="00E443A0" w:rsidP="00E443A0">
      <w:pPr>
        <w:ind w:left="360"/>
      </w:pPr>
      <w:r w:rsidRPr="00E4320E">
        <w:rPr>
          <w:b/>
          <w:bCs/>
          <w:i/>
          <w:iCs/>
        </w:rPr>
        <w:t xml:space="preserve">Tablica broj </w:t>
      </w:r>
      <w:r w:rsidR="00FD1EB4">
        <w:rPr>
          <w:b/>
          <w:bCs/>
          <w:i/>
          <w:iCs/>
        </w:rPr>
        <w:t>3</w:t>
      </w:r>
      <w:r w:rsidRPr="00E4320E">
        <w:rPr>
          <w:b/>
          <w:bCs/>
          <w:i/>
          <w:iCs/>
        </w:rPr>
        <w:t>.:</w:t>
      </w:r>
      <w:r w:rsidRPr="00E4320E">
        <w:t xml:space="preserve">   </w:t>
      </w:r>
      <w:r w:rsidRPr="00E4320E">
        <w:rPr>
          <w:u w:val="single"/>
        </w:rPr>
        <w:t>Ukupna dužina ŽC i LC i vrsta kolnika</w:t>
      </w:r>
      <w:r w:rsidRPr="00E4320E">
        <w:t xml:space="preserve">     </w:t>
      </w:r>
    </w:p>
    <w:p w:rsidR="00D07C6C" w:rsidRPr="00E4320E" w:rsidRDefault="00D07C6C" w:rsidP="00E443A0">
      <w:pPr>
        <w:ind w:left="360"/>
      </w:pPr>
    </w:p>
    <w:tbl>
      <w:tblPr>
        <w:tblW w:w="8050" w:type="dxa"/>
        <w:tblInd w:w="93" w:type="dxa"/>
        <w:tblLook w:val="04A0" w:firstRow="1" w:lastRow="0" w:firstColumn="1" w:lastColumn="0" w:noHBand="0" w:noVBand="1"/>
      </w:tblPr>
      <w:tblGrid>
        <w:gridCol w:w="2312"/>
        <w:gridCol w:w="2349"/>
        <w:gridCol w:w="2345"/>
        <w:gridCol w:w="1044"/>
      </w:tblGrid>
      <w:tr w:rsidR="00E443A0" w:rsidRPr="00C90747" w:rsidTr="00E443A0">
        <w:trPr>
          <w:trHeight w:val="402"/>
        </w:trPr>
        <w:tc>
          <w:tcPr>
            <w:tcW w:w="231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Kategorija ceste</w:t>
            </w:r>
          </w:p>
        </w:tc>
        <w:tc>
          <w:tcPr>
            <w:tcW w:w="469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Vrsta kolnika</w:t>
            </w:r>
          </w:p>
        </w:tc>
        <w:tc>
          <w:tcPr>
            <w:tcW w:w="104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Ukupno</w:t>
            </w:r>
            <w:r w:rsidRPr="00C90747">
              <w:rPr>
                <w:b/>
                <w:bCs/>
              </w:rPr>
              <w:br/>
              <w:t>(km)</w:t>
            </w:r>
          </w:p>
        </w:tc>
      </w:tr>
      <w:tr w:rsidR="00E443A0" w:rsidRPr="00C90747" w:rsidTr="00E443A0">
        <w:trPr>
          <w:trHeight w:val="735"/>
        </w:trPr>
        <w:tc>
          <w:tcPr>
            <w:tcW w:w="231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Asfalt</w:t>
            </w:r>
            <w:r w:rsidRPr="00C90747">
              <w:rPr>
                <w:b/>
                <w:bCs/>
              </w:rPr>
              <w:br/>
              <w:t>(km)</w:t>
            </w:r>
          </w:p>
        </w:tc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Ostalo</w:t>
            </w:r>
            <w:r w:rsidRPr="00C90747">
              <w:rPr>
                <w:b/>
                <w:bCs/>
              </w:rPr>
              <w:br/>
              <w:t>(km)</w:t>
            </w:r>
          </w:p>
        </w:tc>
        <w:tc>
          <w:tcPr>
            <w:tcW w:w="1044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E443A0" w:rsidRPr="00C90747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Županijske ceste (km)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C90747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348</w:t>
            </w:r>
            <w:r w:rsidR="00E443A0" w:rsidRPr="00C90747">
              <w:rPr>
                <w:b/>
                <w:bCs/>
              </w:rPr>
              <w:t>,</w:t>
            </w:r>
            <w:r w:rsidRPr="00C90747">
              <w:rPr>
                <w:b/>
                <w:bCs/>
              </w:rPr>
              <w:t>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C90747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71</w:t>
            </w:r>
            <w:r w:rsidR="00E443A0" w:rsidRPr="00C90747">
              <w:rPr>
                <w:b/>
                <w:bCs/>
              </w:rPr>
              <w:t>,</w:t>
            </w:r>
            <w:r w:rsidRPr="00C90747">
              <w:rPr>
                <w:b/>
                <w:bCs/>
              </w:rPr>
              <w:t>42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4</w:t>
            </w:r>
            <w:r w:rsidR="00D07C6C" w:rsidRPr="00C90747">
              <w:rPr>
                <w:b/>
                <w:bCs/>
              </w:rPr>
              <w:t>19</w:t>
            </w:r>
            <w:r w:rsidRPr="00C90747">
              <w:rPr>
                <w:b/>
                <w:bCs/>
              </w:rPr>
              <w:t>,</w:t>
            </w:r>
            <w:r w:rsidR="00D07C6C" w:rsidRPr="00C90747">
              <w:rPr>
                <w:b/>
                <w:bCs/>
              </w:rPr>
              <w:t>42</w:t>
            </w:r>
          </w:p>
        </w:tc>
      </w:tr>
      <w:tr w:rsidR="00E443A0" w:rsidRPr="00C90747" w:rsidTr="00E443A0">
        <w:trPr>
          <w:trHeight w:val="525"/>
        </w:trPr>
        <w:tc>
          <w:tcPr>
            <w:tcW w:w="231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Lokalne ceste (km)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C90747" w:rsidRDefault="00D07C6C" w:rsidP="00D07C6C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126</w:t>
            </w:r>
            <w:r w:rsidR="00E443A0" w:rsidRPr="00C90747">
              <w:rPr>
                <w:b/>
                <w:bCs/>
              </w:rPr>
              <w:t>,</w:t>
            </w:r>
            <w:r w:rsidRPr="00C90747">
              <w:rPr>
                <w:b/>
                <w:bCs/>
              </w:rPr>
              <w:t>26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C90747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76</w:t>
            </w:r>
            <w:r w:rsidR="00E443A0" w:rsidRPr="00C90747">
              <w:rPr>
                <w:b/>
                <w:bCs/>
              </w:rPr>
              <w:t>,</w:t>
            </w:r>
            <w:r w:rsidRPr="00C90747">
              <w:rPr>
                <w:b/>
                <w:bCs/>
              </w:rPr>
              <w:t>87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C90747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203</w:t>
            </w:r>
            <w:r w:rsidR="00E443A0" w:rsidRPr="00C90747">
              <w:rPr>
                <w:b/>
                <w:bCs/>
              </w:rPr>
              <w:t>,</w:t>
            </w:r>
            <w:r w:rsidRPr="00C90747">
              <w:rPr>
                <w:b/>
                <w:bCs/>
              </w:rPr>
              <w:t>13</w:t>
            </w:r>
          </w:p>
        </w:tc>
      </w:tr>
      <w:tr w:rsidR="00E443A0" w:rsidRPr="00C90747" w:rsidTr="00E443A0">
        <w:trPr>
          <w:trHeight w:val="525"/>
        </w:trPr>
        <w:tc>
          <w:tcPr>
            <w:tcW w:w="23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UKUPNO (km):</w:t>
            </w:r>
          </w:p>
        </w:tc>
        <w:tc>
          <w:tcPr>
            <w:tcW w:w="234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4</w:t>
            </w:r>
            <w:r w:rsidR="00D07C6C" w:rsidRPr="00C90747">
              <w:rPr>
                <w:b/>
                <w:bCs/>
              </w:rPr>
              <w:t>74</w:t>
            </w:r>
            <w:r w:rsidRPr="00C90747">
              <w:rPr>
                <w:b/>
                <w:bCs/>
              </w:rPr>
              <w:t>,</w:t>
            </w:r>
            <w:r w:rsidR="00D07C6C" w:rsidRPr="00C90747">
              <w:rPr>
                <w:b/>
                <w:bCs/>
              </w:rPr>
              <w:t>26</w:t>
            </w:r>
          </w:p>
        </w:tc>
        <w:tc>
          <w:tcPr>
            <w:tcW w:w="23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43A0" w:rsidRPr="00C90747" w:rsidRDefault="00D07C6C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148</w:t>
            </w:r>
            <w:r w:rsidR="00E443A0" w:rsidRPr="00C90747">
              <w:rPr>
                <w:b/>
                <w:bCs/>
              </w:rPr>
              <w:t>,</w:t>
            </w:r>
            <w:r w:rsidRPr="00C90747">
              <w:rPr>
                <w:b/>
                <w:bCs/>
              </w:rPr>
              <w:t>29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443A0" w:rsidRPr="00C90747" w:rsidRDefault="00E443A0" w:rsidP="00E443A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C90747">
              <w:rPr>
                <w:b/>
                <w:bCs/>
              </w:rPr>
              <w:t>62</w:t>
            </w:r>
            <w:r w:rsidR="00D07C6C" w:rsidRPr="00C90747">
              <w:rPr>
                <w:b/>
                <w:bCs/>
              </w:rPr>
              <w:t>2</w:t>
            </w:r>
            <w:r w:rsidRPr="00C90747">
              <w:rPr>
                <w:b/>
                <w:bCs/>
              </w:rPr>
              <w:t>,</w:t>
            </w:r>
            <w:r w:rsidR="00D07C6C" w:rsidRPr="00C90747">
              <w:rPr>
                <w:b/>
                <w:bCs/>
              </w:rPr>
              <w:t>55</w:t>
            </w:r>
          </w:p>
        </w:tc>
      </w:tr>
    </w:tbl>
    <w:p w:rsidR="00E443A0" w:rsidRPr="00E4320E" w:rsidRDefault="00E443A0" w:rsidP="00E443A0">
      <w:pPr>
        <w:ind w:left="360"/>
      </w:pPr>
      <w:r w:rsidRPr="00E4320E">
        <w:t xml:space="preserve">                                                 </w:t>
      </w:r>
      <w:r w:rsidRPr="00E4320E">
        <w:tab/>
      </w:r>
    </w:p>
    <w:p w:rsidR="00E443A0" w:rsidRPr="003D2B81" w:rsidRDefault="00E443A0" w:rsidP="00E443A0">
      <w:pPr>
        <w:jc w:val="both"/>
      </w:pPr>
      <w:r w:rsidRPr="003D2B81">
        <w:tab/>
        <w:t>Podaci sadržani u tablici br.</w:t>
      </w:r>
      <w:r w:rsidR="00FD1EB4" w:rsidRPr="003D2B81">
        <w:t>3</w:t>
      </w:r>
      <w:r w:rsidRPr="003D2B81">
        <w:t>. ukazuju na relativno zadovoljavajuće stanje javnih cesta, obzirom da je asfaltirano 7</w:t>
      </w:r>
      <w:r w:rsidR="007D1CE3" w:rsidRPr="003D2B81">
        <w:t>6</w:t>
      </w:r>
      <w:r w:rsidRPr="003D2B81">
        <w:t>,</w:t>
      </w:r>
      <w:r w:rsidR="007D1CE3" w:rsidRPr="003D2B81">
        <w:t>18</w:t>
      </w:r>
      <w:r w:rsidRPr="003D2B81">
        <w:t>% županijskih i lokalnih cesta</w:t>
      </w:r>
      <w:r w:rsidR="007D1CE3" w:rsidRPr="003D2B81">
        <w:t>.</w:t>
      </w:r>
    </w:p>
    <w:p w:rsidR="00FD1EB4" w:rsidRDefault="00FD1EB4" w:rsidP="00E443A0">
      <w:pPr>
        <w:ind w:firstLine="708"/>
        <w:jc w:val="both"/>
      </w:pPr>
    </w:p>
    <w:p w:rsidR="00E443A0" w:rsidRPr="003D2B81" w:rsidRDefault="00E443A0" w:rsidP="00E443A0">
      <w:pPr>
        <w:ind w:firstLine="708"/>
        <w:jc w:val="both"/>
      </w:pPr>
      <w:r w:rsidRPr="00E4320E">
        <w:t xml:space="preserve">Ukupna dužina  ŽC i LC u Vukovarsko – srijemskoj županiji </w:t>
      </w:r>
      <w:r w:rsidRPr="003D2B81">
        <w:t>iznosi 62</w:t>
      </w:r>
      <w:r w:rsidR="00FD1EB4" w:rsidRPr="003D2B81">
        <w:t>2</w:t>
      </w:r>
      <w:r w:rsidRPr="003D2B81">
        <w:t>,</w:t>
      </w:r>
      <w:r w:rsidR="00FD1EB4" w:rsidRPr="003D2B81">
        <w:t>55</w:t>
      </w:r>
      <w:r w:rsidRPr="003D2B81">
        <w:t xml:space="preserve">  km.</w:t>
      </w:r>
    </w:p>
    <w:p w:rsidR="00E443A0" w:rsidRPr="00E4320E" w:rsidRDefault="00E443A0" w:rsidP="00E443A0">
      <w:pPr>
        <w:ind w:firstLine="708"/>
        <w:jc w:val="both"/>
        <w:sectPr w:rsidR="00E443A0" w:rsidRPr="00E4320E">
          <w:footerReference w:type="default" r:id="rId13"/>
          <w:pgSz w:w="11907" w:h="16840"/>
          <w:pgMar w:top="1418" w:right="1418" w:bottom="1418" w:left="1418" w:header="720" w:footer="720" w:gutter="0"/>
          <w:cols w:space="720"/>
          <w:titlePg/>
        </w:sectPr>
      </w:pPr>
    </w:p>
    <w:p w:rsidR="00E443A0" w:rsidRPr="00F3005D" w:rsidRDefault="00E443A0" w:rsidP="00E443A0">
      <w:pPr>
        <w:ind w:left="-737" w:firstLine="709"/>
        <w:rPr>
          <w:b/>
        </w:rPr>
      </w:pPr>
      <w:r w:rsidRPr="00F3005D">
        <w:rPr>
          <w:b/>
        </w:rPr>
        <w:lastRenderedPageBreak/>
        <w:t>2.3. Tehnička kategorizacija županijskih i lokalnih cesta na području VSŽ</w:t>
      </w:r>
    </w:p>
    <w:p w:rsidR="00406307" w:rsidRPr="00EE3175" w:rsidRDefault="00406307" w:rsidP="00406307">
      <w:pPr>
        <w:ind w:left="360"/>
        <w:rPr>
          <w:b/>
          <w:bCs/>
          <w:i/>
          <w:iCs/>
        </w:rPr>
      </w:pPr>
    </w:p>
    <w:p w:rsidR="00406307" w:rsidRPr="00EE3175" w:rsidRDefault="00406307" w:rsidP="00406307">
      <w:pPr>
        <w:ind w:left="360"/>
      </w:pPr>
      <w:r w:rsidRPr="00EE3175">
        <w:rPr>
          <w:b/>
          <w:bCs/>
          <w:i/>
          <w:iCs/>
        </w:rPr>
        <w:t>Tablica broj 4.:</w:t>
      </w:r>
      <w:r w:rsidRPr="00EE3175">
        <w:t xml:space="preserve">   </w:t>
      </w:r>
      <w:r w:rsidRPr="00EE3175">
        <w:rPr>
          <w:u w:val="single"/>
        </w:rPr>
        <w:t>Tehnička kategorizacija županijskih i lokalnih cesta na području VSŽ</w:t>
      </w:r>
    </w:p>
    <w:p w:rsidR="00E443A0" w:rsidRDefault="00E443A0" w:rsidP="00E443A0">
      <w:pPr>
        <w:ind w:firstLine="709"/>
        <w:rPr>
          <w:b/>
        </w:rPr>
      </w:pPr>
    </w:p>
    <w:tbl>
      <w:tblPr>
        <w:tblW w:w="15928" w:type="dxa"/>
        <w:tblInd w:w="-95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Tehnička kategorizacija lokalnih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E443A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E443A0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44086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D213 - Vera (Ž4111)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44114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728" w:type="dxa"/>
            <w:gridSpan w:val="5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L44083 - Ćelije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(Ž4111)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Ludvinci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L44114 -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Ludvinci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4,090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(Ž4111)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Ž4111-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Trpinja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-D2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46003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D2 - Borovo (D519)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D2 - Borovo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4,850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Borovo - D519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0,855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 xml:space="preserve">Ž4111 - </w:t>
            </w:r>
            <w:proofErr w:type="spellStart"/>
            <w:r w:rsidRPr="008165D8">
              <w:rPr>
                <w:rFonts w:ascii="Calibri" w:hAnsi="Calibri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8165D8">
              <w:rPr>
                <w:rFonts w:ascii="Calibri" w:hAnsi="Calibri"/>
                <w:sz w:val="20"/>
                <w:szCs w:val="20"/>
              </w:rPr>
              <w:t>2,076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16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2,257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Bršadin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0,491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Petrovci (Ž4150)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Ž4150 - Petrovci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Petrovci 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2,760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1,531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10,439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Negoslavci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46014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1,473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1,473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5,813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6,751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. Grada Vukovara - Grabovo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0,938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46015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L46014 -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1,406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2,499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0,556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Ž4173 -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(Ž4167)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(D520)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Ž4167 -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11,110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D520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2,280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46018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Gradište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0,593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D55 - Privlaka (Ž4193)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D55 - Privlaka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5,935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Privlaka - Ž4193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Ž4172 -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Đeletovci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14,602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Srijemske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Laze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3,718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3,962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46029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Slakovci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L46026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Orolik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 - L46026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3,705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46031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D46 - Vinkovački Banovci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1,241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Ilača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želj.kolodvor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1,267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Mohovo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Bapska (Ž4198)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3,017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Ž4200 - Ž4199  Radićeva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Ilok: Ž4200 - D2 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M.Gupca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ul.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1,744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GP Ilok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2,771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Ž4199 -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Ž4170 -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L46042 - Županja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17,852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Ž4229 - Gunja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D537 -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46052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 (D57)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1,284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(Ž4232)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6,217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D214 - Ž4299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6,653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46055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(Ž4299)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6,271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46056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4,173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4,713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(Ž4231)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4,176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Karadžićevo (Ž4149) - D518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3,400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L46039 - Radoš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4,300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46061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Lipovac: D57 -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0,800</w:t>
            </w:r>
          </w:p>
        </w:tc>
      </w:tr>
      <w:tr w:rsidR="00E443A0" w:rsidRPr="008165D8" w:rsidTr="00E443A0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198,458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4,685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192,539</w:t>
            </w:r>
          </w:p>
        </w:tc>
      </w:tr>
    </w:tbl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E443A0">
      <w:pPr>
        <w:ind w:firstLine="708"/>
        <w:rPr>
          <w:b/>
        </w:rPr>
      </w:pPr>
    </w:p>
    <w:p w:rsidR="00E443A0" w:rsidRDefault="00E443A0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p w:rsidR="009F3456" w:rsidRDefault="009F3456" w:rsidP="009F3456">
      <w:pPr>
        <w:rPr>
          <w:b/>
        </w:rPr>
      </w:pPr>
    </w:p>
    <w:tbl>
      <w:tblPr>
        <w:tblW w:w="15309" w:type="dxa"/>
        <w:tblInd w:w="-737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5240"/>
        <w:gridCol w:w="1120"/>
        <w:gridCol w:w="1120"/>
        <w:gridCol w:w="1152"/>
        <w:gridCol w:w="1152"/>
        <w:gridCol w:w="1152"/>
        <w:gridCol w:w="1152"/>
      </w:tblGrid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Tehnička kategorizacija županijskih cesta na području</w:t>
            </w:r>
          </w:p>
        </w:tc>
      </w:tr>
      <w:tr w:rsidR="00E443A0" w:rsidRPr="008165D8" w:rsidTr="00E443A0">
        <w:trPr>
          <w:trHeight w:val="300"/>
        </w:trPr>
        <w:tc>
          <w:tcPr>
            <w:tcW w:w="15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Vukovarsko-srijemske županije</w:t>
            </w:r>
          </w:p>
        </w:tc>
      </w:tr>
      <w:tr w:rsidR="00E443A0" w:rsidRPr="008165D8" w:rsidTr="00174B5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43A0" w:rsidRPr="008165D8" w:rsidTr="00174B5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Broj ceste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Dionica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Stacionaža</w:t>
            </w:r>
            <w:proofErr w:type="spellEnd"/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ceste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Ukupna duljina (km)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Brza cesta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    Kategorija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 Kategorija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III Kategorija km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IV Kategorija km</w:t>
            </w:r>
          </w:p>
        </w:tc>
      </w:tr>
      <w:tr w:rsidR="00E443A0" w:rsidRPr="008165D8" w:rsidTr="00174B59">
        <w:trPr>
          <w:trHeight w:val="5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</w:t>
            </w: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Vera (L44086)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Bobota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Pačetin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15,136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D518 -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Laslovo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7,567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4122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Silaš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(L44083)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Korođ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(Ž4121)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4133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Kešinci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(Ž4132) - Stari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Gaboš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Ostrovo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(Ž4148) - Ž4134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3,276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Cerić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3,914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4137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Nuštar (D55)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Bogdanovci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Vukovara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9,484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4148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5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granica županije-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</w:p>
        </w:tc>
        <w:tc>
          <w:tcPr>
            <w:tcW w:w="112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Markušica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17,447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20,425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>Tordinci</w:t>
            </w:r>
            <w:proofErr w:type="spellEnd"/>
            <w:r w:rsidRPr="008165D8">
              <w:rPr>
                <w:rFonts w:ascii="Arial" w:hAnsi="Arial" w:cs="Arial"/>
                <w:color w:val="000000"/>
                <w:sz w:val="20"/>
                <w:szCs w:val="20"/>
              </w:rPr>
              <w:t xml:space="preserve"> - Ž4111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2,978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Karadžićevo (L46059)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Jarmina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(D518)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5,390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Petrovci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Vođinci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Andrijaševci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65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4167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5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Ivankovo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Retkovci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Prkovci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Šiškovci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19,004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Vinkovci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Gradište - Županja (D55)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- Otok (D537)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E443A0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. Grada Vukovara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13,059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4174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Opatovac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6,692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4192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Rokovci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2,017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. Grada Vinkovci - Privlaka (Ž4172)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3,576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D46 -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5,477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N.Jankovci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3,360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Svinjarevci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(L46028)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1,726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D57 -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Berak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Mikluševci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14,699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(Ž4196) - Šidski Banovci (D46)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Čakovci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(Ž4196)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Bokšić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Šidski Banovci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2,406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4,566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5,606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Banovci - D46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1,040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7,202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8,522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14,381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Lovas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(Ž4174) - Bapska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Šarengrad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(D2)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5,859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4199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 (Ž4200) - gr.R.Srbije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4200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Ilok: D2 - D2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4202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Bartolovci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(D525)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A.G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. Grada Slavonski Brod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Garčin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Strizivojna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Osječko baranjska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St.Mikanovci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(D46)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4,968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56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4218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D.Andrijevci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(Ž4202)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Divoševci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V.Kopanica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Gundinci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b/>
                <w:bCs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Granica županije Brodsko Posavske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B.Greda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Štitar - Ž4170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Cerna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(Ž4170) - Babina Greda (Ž4218)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14,837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Gradište (Ž4170) - D55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2,118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Otok (D537)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Vinkovci-Brčko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željeznićka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pruga I 110 - Virovi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7,100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0,900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Virovi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2,522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Bošnjaci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3,978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Otok (D537)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Ž4224 -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D.Novo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2,790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4229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Bošnjaci (D214) - D537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D214-Bošnjaci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1,643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Bošnjaci-Spačva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10,161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11,804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12,495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Spačva - D537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0,691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D214 -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Soljani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Strošinci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G.P.Strošinci (gr.R.Srbije)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26,256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Ž4299 -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Đurići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8,254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18,949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Račinovci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10,695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Rajevo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Selo (L46053) - D214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2,561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(D46) - Nijemci (D57)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D46-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3,878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Tovarnik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Nijemci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5,898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10,541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Nijemci - D57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0,765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4234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Čvorište Lipovac (A3) - Ž4230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22,900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4299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Čvorište Spačva (A3) - Vrbanja - </w:t>
            </w:r>
            <w:proofErr w:type="spellStart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Drenovci</w:t>
            </w:r>
            <w:proofErr w:type="spellEnd"/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 xml:space="preserve"> - Gunja (D214)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443A0" w:rsidRPr="008165D8" w:rsidTr="00174B59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425,720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88,592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191,730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3A0" w:rsidRPr="008165D8" w:rsidRDefault="00E443A0" w:rsidP="00E443A0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5D8">
              <w:rPr>
                <w:rFonts w:ascii="Calibri" w:hAnsi="Calibri"/>
                <w:color w:val="000000"/>
                <w:sz w:val="20"/>
                <w:szCs w:val="20"/>
              </w:rPr>
              <w:t>145,398</w:t>
            </w:r>
          </w:p>
        </w:tc>
      </w:tr>
    </w:tbl>
    <w:p w:rsidR="00E443A0" w:rsidRPr="0035606C" w:rsidRDefault="00E443A0" w:rsidP="00E443A0">
      <w:pPr>
        <w:ind w:firstLine="708"/>
        <w:rPr>
          <w:b/>
        </w:rPr>
        <w:sectPr w:rsidR="00E443A0" w:rsidRPr="0035606C" w:rsidSect="00E443A0">
          <w:pgSz w:w="16840" w:h="11907" w:orient="landscape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E443A0" w:rsidRDefault="00E443A0" w:rsidP="00E443A0">
      <w:pPr>
        <w:rPr>
          <w:b/>
        </w:rPr>
      </w:pPr>
      <w:r>
        <w:rPr>
          <w:b/>
        </w:rPr>
        <w:lastRenderedPageBreak/>
        <w:t>3. ULAGANJA U IZGRADNJU I REKONSTRUKCIJU ŽUPANIJSKIH I LOKALNIH CESTA NA PODRUČJU VUKOVARSKO - SRIJEMSKE ŽUPANIJE</w:t>
      </w:r>
    </w:p>
    <w:p w:rsidR="00E443A0" w:rsidRDefault="00E443A0" w:rsidP="00E443A0"/>
    <w:p w:rsidR="00E443A0" w:rsidRDefault="00E443A0" w:rsidP="00E443A0">
      <w:pPr>
        <w:jc w:val="both"/>
      </w:pPr>
      <w:r>
        <w:t>Poslovi građenja i rekonstrukcije javnih cesta obuhvaćaju:</w:t>
      </w:r>
    </w:p>
    <w:p w:rsidR="00E443A0" w:rsidRDefault="00E443A0" w:rsidP="00E443A0">
      <w:pPr>
        <w:jc w:val="both"/>
      </w:pPr>
      <w:r>
        <w:t>–pripremu, izradu i ustupanje izrade potrebnih studija te njihovu stručnu ocjenu,</w:t>
      </w:r>
    </w:p>
    <w:p w:rsidR="00E443A0" w:rsidRDefault="00E443A0" w:rsidP="00E443A0">
      <w:pPr>
        <w:jc w:val="both"/>
      </w:pPr>
      <w:r>
        <w:t>–pokretanje postupka procjene utjecaja zahvata na okoliš, odnosno pokretanja postupka ocjene o potrebi procjene utjecaja zahvata na okoliš,</w:t>
      </w:r>
    </w:p>
    <w:p w:rsidR="00E443A0" w:rsidRDefault="00E443A0" w:rsidP="00E443A0">
      <w:pPr>
        <w:jc w:val="both"/>
      </w:pPr>
      <w:r>
        <w:t>–pokretanje postupka ocjene prihvatljivosti zahvata za ekološku mrežu,</w:t>
      </w:r>
    </w:p>
    <w:p w:rsidR="00E443A0" w:rsidRDefault="00E443A0" w:rsidP="00E443A0">
      <w:pPr>
        <w:jc w:val="both"/>
      </w:pPr>
      <w:r>
        <w:t>–ustupanje usluga projektiranja s istražnim radovima,</w:t>
      </w:r>
    </w:p>
    <w:p w:rsidR="00E443A0" w:rsidRDefault="00E443A0" w:rsidP="00E443A0">
      <w:pPr>
        <w:jc w:val="both"/>
      </w:pPr>
      <w:r>
        <w:t>–ustupanje usluga projektiranja opreme, pratećih objekata i prometne signalizacije,</w:t>
      </w:r>
    </w:p>
    <w:p w:rsidR="00E443A0" w:rsidRDefault="00E443A0" w:rsidP="00E443A0">
      <w:pPr>
        <w:jc w:val="both"/>
      </w:pPr>
      <w:r>
        <w:t>–ishođenje lokacijskih, građevinskih i uporabnih dozvola, odnosno drugih akata na temelju kojih je dopušteno građenje i uporaba građevine po posebnom propisu,</w:t>
      </w:r>
    </w:p>
    <w:p w:rsidR="00E443A0" w:rsidRDefault="00E443A0" w:rsidP="00E443A0">
      <w:pPr>
        <w:jc w:val="both"/>
      </w:pPr>
      <w:r>
        <w:t xml:space="preserve">–ustupanje radova </w:t>
      </w:r>
      <w:proofErr w:type="spellStart"/>
      <w:r>
        <w:t>izmještanja</w:t>
      </w:r>
      <w:proofErr w:type="spellEnd"/>
      <w:r>
        <w:t xml:space="preserve"> komunalne i druge infrastrukture,</w:t>
      </w:r>
    </w:p>
    <w:p w:rsidR="00E443A0" w:rsidRDefault="00E443A0" w:rsidP="00E443A0">
      <w:pPr>
        <w:jc w:val="both"/>
      </w:pPr>
      <w:r>
        <w:t>–ustupanje geodetskih radova,</w:t>
      </w:r>
    </w:p>
    <w:p w:rsidR="00E443A0" w:rsidRDefault="00E443A0" w:rsidP="00E443A0">
      <w:pPr>
        <w:jc w:val="both"/>
      </w:pPr>
      <w:r>
        <w:t>–ustupanje radova građenja i rekonstrukcije,</w:t>
      </w:r>
    </w:p>
    <w:p w:rsidR="00E443A0" w:rsidRDefault="00E443A0" w:rsidP="00E443A0">
      <w:pPr>
        <w:jc w:val="both"/>
      </w:pPr>
      <w:r>
        <w:t>–ustupanje usluga stručnog nadzora građenja,</w:t>
      </w:r>
    </w:p>
    <w:p w:rsidR="00E443A0" w:rsidRDefault="00E443A0" w:rsidP="00E443A0">
      <w:pPr>
        <w:jc w:val="both"/>
      </w:pPr>
      <w:r>
        <w:t>–organizaciju tehničkog pregleda i primopredaju javne ceste te dijelova javne ceste i objekata na korištenje i održavanje,</w:t>
      </w:r>
    </w:p>
    <w:p w:rsidR="00E443A0" w:rsidRDefault="00E443A0" w:rsidP="00E443A0">
      <w:pPr>
        <w:jc w:val="both"/>
      </w:pPr>
      <w:r>
        <w:t>–investitorski nadzor nad provođenjem projekata,</w:t>
      </w:r>
    </w:p>
    <w:p w:rsidR="00E443A0" w:rsidRDefault="00E443A0" w:rsidP="00E443A0">
      <w:pPr>
        <w:jc w:val="both"/>
      </w:pPr>
      <w:r>
        <w:t>–ustupanje revizije projekata u odnosu na osnovne uvjete kojima javna cesta mora udovoljiti u pogledu sigurnosti prometa.</w:t>
      </w:r>
    </w:p>
    <w:p w:rsidR="00E443A0" w:rsidRDefault="00E443A0" w:rsidP="00E443A0">
      <w:pPr>
        <w:rPr>
          <w:b/>
        </w:rPr>
      </w:pPr>
    </w:p>
    <w:p w:rsidR="00F161DF" w:rsidRDefault="00F161DF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>3.1. Ulaganja u izgradnju županijskih i lokalnih cesta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Planirani program izgradnje županijskih i lokalnih cesta u 202</w:t>
      </w:r>
      <w:r w:rsidR="004E67DD">
        <w:t>4</w:t>
      </w:r>
      <w:r>
        <w:t>.g. sadržan je u tablici br.</w:t>
      </w:r>
      <w:r w:rsidR="003B748F">
        <w:t>5</w:t>
      </w:r>
      <w:r>
        <w:t>.,  iz koje je vidljivo kako Uprava za ceste Vukovarsko - srijemske županije nastavlja ulaganja u</w:t>
      </w:r>
      <w:r w:rsidR="00F161DF">
        <w:t xml:space="preserve"> razvoj cestovne infrastrukture u </w:t>
      </w:r>
      <w:r>
        <w:t>skladu sa financijskim mogućnostima i  uz racionalno korištenje raspoloživih sredstava.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</w:t>
      </w:r>
      <w:r w:rsidR="003B748F">
        <w:t>5</w:t>
      </w:r>
      <w:r>
        <w:t>. Pregled ulaganja u izgradnju županijskih cesta u 202</w:t>
      </w:r>
      <w:r w:rsidR="004E67DD">
        <w:t>4</w:t>
      </w:r>
      <w:r>
        <w:t>.g.</w:t>
      </w:r>
    </w:p>
    <w:p w:rsidR="002A7962" w:rsidRDefault="002A7962" w:rsidP="00E443A0">
      <w:pPr>
        <w:rPr>
          <w:b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5A1DF0" w:rsidTr="00647756">
        <w:trPr>
          <w:trHeight w:val="6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BE02D8" w:rsidRDefault="005A1DF0" w:rsidP="00647756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PLAN 202</w:t>
            </w:r>
            <w:r>
              <w:rPr>
                <w:b/>
                <w:bCs/>
                <w:color w:val="0075A2"/>
              </w:rPr>
              <w:t>4</w:t>
            </w:r>
            <w:r w:rsidRPr="00BE02D8">
              <w:rPr>
                <w:b/>
                <w:bCs/>
                <w:color w:val="0075A2"/>
              </w:rPr>
              <w:t>.</w:t>
            </w:r>
          </w:p>
          <w:p w:rsidR="005A1DF0" w:rsidRDefault="005A1DF0" w:rsidP="00647756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IZNOS U EUR</w:t>
            </w:r>
          </w:p>
        </w:tc>
      </w:tr>
      <w:tr w:rsidR="005A1DF0" w:rsidTr="0064775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4233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b/>
                <w:color w:val="0075A2"/>
              </w:rPr>
            </w:pPr>
            <w:proofErr w:type="spellStart"/>
            <w:r w:rsidRPr="003F5654">
              <w:rPr>
                <w:b/>
                <w:color w:val="0075A2"/>
              </w:rPr>
              <w:t>Tovarnik</w:t>
            </w:r>
            <w:proofErr w:type="spellEnd"/>
            <w:r w:rsidRPr="003F5654">
              <w:rPr>
                <w:b/>
                <w:color w:val="0075A2"/>
              </w:rPr>
              <w:t xml:space="preserve"> (DC46/ŽC4173) - Nijemci (DC57)</w:t>
            </w:r>
            <w:r>
              <w:rPr>
                <w:b/>
                <w:color w:val="0075A2"/>
              </w:rPr>
              <w:t xml:space="preserve"> L=1000 m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12.875,00</w:t>
            </w:r>
          </w:p>
        </w:tc>
      </w:tr>
      <w:tr w:rsidR="005A1DF0" w:rsidTr="00647756">
        <w:trPr>
          <w:trHeight w:val="376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Geodezija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900,00</w:t>
            </w:r>
          </w:p>
        </w:tc>
      </w:tr>
      <w:tr w:rsidR="005A1DF0" w:rsidTr="00647756">
        <w:trPr>
          <w:trHeight w:val="3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Parcelacija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1.875,00</w:t>
            </w:r>
          </w:p>
        </w:tc>
      </w:tr>
      <w:tr w:rsidR="005A1DF0" w:rsidTr="00647756">
        <w:trPr>
          <w:trHeight w:val="3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Idejno rješenje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</w:tr>
      <w:tr w:rsidR="005A1DF0" w:rsidTr="00647756">
        <w:trPr>
          <w:trHeight w:val="374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Idejni projekt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2.500,00</w:t>
            </w:r>
          </w:p>
        </w:tc>
      </w:tr>
      <w:tr w:rsidR="005A1DF0" w:rsidTr="005A1DF0">
        <w:trPr>
          <w:trHeight w:val="374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Glavni projekt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5.100,00</w:t>
            </w:r>
          </w:p>
        </w:tc>
      </w:tr>
      <w:tr w:rsidR="005A1DF0" w:rsidTr="005A1DF0">
        <w:trPr>
          <w:trHeight w:val="69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b/>
                <w:color w:val="0075A2"/>
              </w:rPr>
            </w:pPr>
            <w:proofErr w:type="spellStart"/>
            <w:r w:rsidRPr="002A7962">
              <w:rPr>
                <w:b/>
                <w:color w:val="0075A2"/>
              </w:rPr>
              <w:t>Retkovci</w:t>
            </w:r>
            <w:proofErr w:type="spellEnd"/>
            <w:r w:rsidRPr="002A7962">
              <w:rPr>
                <w:b/>
                <w:color w:val="0075A2"/>
              </w:rPr>
              <w:t xml:space="preserve"> (ŽC4167) - </w:t>
            </w:r>
            <w:proofErr w:type="spellStart"/>
            <w:r w:rsidRPr="002A7962">
              <w:rPr>
                <w:b/>
                <w:color w:val="0075A2"/>
              </w:rPr>
              <w:t>Ivankovo</w:t>
            </w:r>
            <w:proofErr w:type="spellEnd"/>
            <w:r w:rsidRPr="002A7962">
              <w:rPr>
                <w:b/>
                <w:color w:val="0075A2"/>
              </w:rPr>
              <w:t xml:space="preserve"> - </w:t>
            </w:r>
            <w:proofErr w:type="spellStart"/>
            <w:r w:rsidRPr="002A7962">
              <w:rPr>
                <w:b/>
                <w:color w:val="0075A2"/>
              </w:rPr>
              <w:t>Andrijaševci</w:t>
            </w:r>
            <w:proofErr w:type="spellEnd"/>
            <w:r w:rsidRPr="002A7962">
              <w:rPr>
                <w:b/>
                <w:color w:val="0075A2"/>
              </w:rPr>
              <w:t xml:space="preserve"> (ŽC4166)</w:t>
            </w:r>
            <w:r w:rsidRPr="002A7962">
              <w:rPr>
                <w:b/>
                <w:color w:val="0075A2"/>
              </w:rPr>
              <w:tab/>
            </w:r>
          </w:p>
          <w:p w:rsidR="005A1DF0" w:rsidRDefault="005A1DF0" w:rsidP="00647756">
            <w:pPr>
              <w:rPr>
                <w:b/>
                <w:color w:val="0075A2"/>
              </w:rPr>
            </w:pPr>
            <w:r w:rsidRPr="00CD1E9D">
              <w:rPr>
                <w:b/>
                <w:color w:val="0075A2"/>
              </w:rPr>
              <w:t>(l=</w:t>
            </w:r>
            <w:r>
              <w:rPr>
                <w:b/>
                <w:color w:val="0075A2"/>
              </w:rPr>
              <w:t>7</w:t>
            </w:r>
            <w:r w:rsidRPr="00CD1E9D">
              <w:rPr>
                <w:b/>
                <w:color w:val="0075A2"/>
              </w:rPr>
              <w:t>,</w:t>
            </w:r>
            <w:r>
              <w:rPr>
                <w:b/>
                <w:color w:val="0075A2"/>
              </w:rPr>
              <w:t>850</w:t>
            </w:r>
            <w:r w:rsidRPr="00CD1E9D">
              <w:rPr>
                <w:b/>
                <w:color w:val="0075A2"/>
              </w:rPr>
              <w:t>km)</w:t>
            </w:r>
            <w:r w:rsidRPr="002A7962">
              <w:rPr>
                <w:b/>
                <w:color w:val="0075A2"/>
              </w:rPr>
              <w:tab/>
            </w:r>
            <w:r w:rsidRPr="002A7962"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3E11A3" w:rsidP="0064775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44</w:t>
            </w:r>
            <w:r w:rsidR="005A1DF0" w:rsidRPr="00BB0E90">
              <w:rPr>
                <w:b/>
                <w:color w:val="0075A2"/>
              </w:rPr>
              <w:t>.</w:t>
            </w:r>
            <w:r>
              <w:rPr>
                <w:b/>
                <w:color w:val="0075A2"/>
              </w:rPr>
              <w:t>560</w:t>
            </w:r>
            <w:r w:rsidR="005A1DF0" w:rsidRPr="00BB0E90">
              <w:rPr>
                <w:b/>
                <w:color w:val="0075A2"/>
              </w:rPr>
              <w:t>,00</w:t>
            </w:r>
          </w:p>
        </w:tc>
      </w:tr>
      <w:tr w:rsidR="005A1DF0" w:rsidTr="005A1DF0">
        <w:trPr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 xml:space="preserve">Glavni projekt </w:t>
            </w:r>
            <w:r w:rsidRPr="00251C7A">
              <w:rPr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3E11A3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33</w:t>
            </w:r>
            <w:r w:rsidR="005A1DF0" w:rsidRPr="00251C7A">
              <w:rPr>
                <w:color w:val="0075A2"/>
              </w:rPr>
              <w:t>.</w:t>
            </w:r>
            <w:r>
              <w:rPr>
                <w:color w:val="0075A2"/>
              </w:rPr>
              <w:t>100</w:t>
            </w:r>
            <w:r w:rsidR="005A1DF0" w:rsidRPr="00251C7A">
              <w:rPr>
                <w:color w:val="0075A2"/>
              </w:rPr>
              <w:t>,00</w:t>
            </w:r>
          </w:p>
        </w:tc>
      </w:tr>
      <w:tr w:rsidR="005A1DF0" w:rsidTr="005A1DF0">
        <w:trPr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Geodezija – usluga ovl.sud.vještaka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251C7A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4.410,00</w:t>
            </w:r>
          </w:p>
        </w:tc>
      </w:tr>
      <w:tr w:rsidR="005A1DF0" w:rsidTr="005A1DF0">
        <w:trPr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Građevina – usluga ovl.sud.vještaka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251C7A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1.050,00</w:t>
            </w:r>
          </w:p>
        </w:tc>
      </w:tr>
      <w:tr w:rsidR="005A1DF0" w:rsidTr="005A1DF0">
        <w:trPr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Poljoprivreda – usluga ovl.sud.vještaka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251C7A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6.000,00</w:t>
            </w:r>
          </w:p>
        </w:tc>
      </w:tr>
      <w:tr w:rsidR="005A1DF0" w:rsidRPr="00651D87" w:rsidTr="005A1DF0">
        <w:trPr>
          <w:trHeight w:val="5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651D87" w:rsidRDefault="005A1DF0" w:rsidP="00647756">
            <w:pPr>
              <w:rPr>
                <w:b/>
                <w:color w:val="0075A2"/>
              </w:rPr>
            </w:pPr>
            <w:r w:rsidRPr="00651D87">
              <w:rPr>
                <w:b/>
                <w:color w:val="0075A2"/>
              </w:rPr>
              <w:t>Banovci (DC46) - Vinkovački Banovci</w:t>
            </w:r>
            <w:r w:rsidRPr="00651D87"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651D87" w:rsidRDefault="005A1DF0" w:rsidP="0064775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114.391,00</w:t>
            </w:r>
          </w:p>
        </w:tc>
      </w:tr>
      <w:tr w:rsidR="005A1DF0" w:rsidTr="00647756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 xml:space="preserve">Autobusna stajališta </w:t>
            </w:r>
            <w:proofErr w:type="spellStart"/>
            <w:r>
              <w:rPr>
                <w:color w:val="0075A2"/>
              </w:rPr>
              <w:t>Vk</w:t>
            </w:r>
            <w:proofErr w:type="spellEnd"/>
            <w:r>
              <w:rPr>
                <w:color w:val="0075A2"/>
              </w:rPr>
              <w:t>. Banovci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112.148,00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Stručni nadzor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2.243,00</w:t>
            </w:r>
          </w:p>
        </w:tc>
      </w:tr>
      <w:tr w:rsidR="005A1DF0" w:rsidTr="00647756">
        <w:trPr>
          <w:trHeight w:val="5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b/>
                <w:color w:val="0075A2"/>
              </w:rPr>
            </w:pPr>
            <w:proofErr w:type="spellStart"/>
            <w:r w:rsidRPr="005A3B29">
              <w:rPr>
                <w:b/>
                <w:color w:val="0075A2"/>
              </w:rPr>
              <w:t>Prkovci</w:t>
            </w:r>
            <w:proofErr w:type="spellEnd"/>
            <w:r w:rsidRPr="005A3B29">
              <w:rPr>
                <w:b/>
                <w:color w:val="0075A2"/>
              </w:rPr>
              <w:t xml:space="preserve"> (Ž</w:t>
            </w:r>
            <w:r>
              <w:rPr>
                <w:b/>
                <w:color w:val="0075A2"/>
              </w:rPr>
              <w:t>C4167) - Babina Greda (DC520)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651D87" w:rsidRDefault="005A1DF0" w:rsidP="0064775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</w:t>
            </w:r>
            <w:r w:rsidR="00B75171">
              <w:rPr>
                <w:b/>
                <w:color w:val="0075A2"/>
              </w:rPr>
              <w:t>47</w:t>
            </w:r>
            <w:r>
              <w:rPr>
                <w:b/>
                <w:color w:val="0075A2"/>
              </w:rPr>
              <w:t>.</w:t>
            </w:r>
            <w:r w:rsidR="00B75171">
              <w:rPr>
                <w:b/>
                <w:color w:val="0075A2"/>
              </w:rPr>
              <w:t>150</w:t>
            </w:r>
            <w:r>
              <w:rPr>
                <w:b/>
                <w:color w:val="0075A2"/>
              </w:rPr>
              <w:t>,00</w:t>
            </w:r>
          </w:p>
        </w:tc>
      </w:tr>
      <w:tr w:rsidR="005A1DF0" w:rsidTr="00647756">
        <w:trPr>
          <w:trHeight w:val="2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 w:rsidRPr="00251C7A">
              <w:rPr>
                <w:color w:val="0075A2"/>
              </w:rPr>
              <w:t>Dionica I</w:t>
            </w:r>
            <w:r>
              <w:rPr>
                <w:color w:val="0075A2"/>
              </w:rPr>
              <w:t xml:space="preserve">I od naselja </w:t>
            </w:r>
            <w:proofErr w:type="spellStart"/>
            <w:r>
              <w:rPr>
                <w:color w:val="0075A2"/>
              </w:rPr>
              <w:t>Kladavac</w:t>
            </w:r>
            <w:proofErr w:type="spellEnd"/>
            <w:r>
              <w:rPr>
                <w:color w:val="0075A2"/>
              </w:rPr>
              <w:t xml:space="preserve"> do ulaza u naselje </w:t>
            </w:r>
            <w:proofErr w:type="spellStart"/>
            <w:r>
              <w:rPr>
                <w:color w:val="0075A2"/>
              </w:rPr>
              <w:t>B.greda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2B1FE9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</w:t>
            </w:r>
            <w:r w:rsidR="00B75171">
              <w:rPr>
                <w:color w:val="0075A2"/>
              </w:rPr>
              <w:t>35</w:t>
            </w:r>
            <w:r w:rsidR="005A1DF0">
              <w:rPr>
                <w:color w:val="0075A2"/>
              </w:rPr>
              <w:t>.</w:t>
            </w:r>
            <w:r w:rsidR="00B75171">
              <w:rPr>
                <w:color w:val="0075A2"/>
              </w:rPr>
              <w:t>266</w:t>
            </w:r>
            <w:r w:rsidR="005A1DF0">
              <w:rPr>
                <w:color w:val="0075A2"/>
              </w:rPr>
              <w:t>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Stručni nadzor – dionica II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11.884,00</w:t>
            </w:r>
          </w:p>
        </w:tc>
      </w:tr>
      <w:tr w:rsidR="005A1DF0" w:rsidTr="00647756">
        <w:trPr>
          <w:trHeight w:val="5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4223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6D69EC" w:rsidRDefault="005A1DF0" w:rsidP="00647756">
            <w:pPr>
              <w:rPr>
                <w:b/>
                <w:color w:val="0075A2"/>
              </w:rPr>
            </w:pPr>
            <w:r w:rsidRPr="006D69EC">
              <w:rPr>
                <w:b/>
                <w:color w:val="0075A2"/>
              </w:rPr>
              <w:t>Otok (DC537) - Bošnjaci (DC214)</w:t>
            </w:r>
            <w:r w:rsidRPr="006D69EC"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477F07" w:rsidRDefault="005A1DF0" w:rsidP="00647756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75A2"/>
              </w:rPr>
              <w:t>2.5</w:t>
            </w:r>
            <w:r w:rsidR="00B75171">
              <w:rPr>
                <w:b/>
                <w:color w:val="0075A2"/>
              </w:rPr>
              <w:t>00</w:t>
            </w:r>
            <w:r>
              <w:rPr>
                <w:b/>
                <w:color w:val="0075A2"/>
              </w:rPr>
              <w:t>.</w:t>
            </w:r>
            <w:r w:rsidR="00B75171">
              <w:rPr>
                <w:b/>
                <w:color w:val="0075A2"/>
              </w:rPr>
              <w:t>000</w:t>
            </w:r>
            <w:r>
              <w:rPr>
                <w:b/>
                <w:color w:val="0075A2"/>
              </w:rPr>
              <w:t>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IV.faza</w:t>
            </w:r>
            <w:proofErr w:type="spellEnd"/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izgradnje</w:t>
            </w:r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županijske ceste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9</w:t>
            </w:r>
            <w:r w:rsidR="00B75171">
              <w:rPr>
                <w:color w:val="0075A2"/>
              </w:rPr>
              <w:t>15</w:t>
            </w:r>
            <w:r>
              <w:rPr>
                <w:color w:val="0075A2"/>
              </w:rPr>
              <w:t>.</w:t>
            </w:r>
            <w:r w:rsidR="00B75171">
              <w:rPr>
                <w:color w:val="0075A2"/>
              </w:rPr>
              <w:t>000</w:t>
            </w:r>
            <w:r>
              <w:rPr>
                <w:color w:val="0075A2"/>
              </w:rPr>
              <w:t>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 xml:space="preserve">Stručni nadzor </w:t>
            </w:r>
            <w:proofErr w:type="spellStart"/>
            <w:r>
              <w:rPr>
                <w:color w:val="0075A2"/>
              </w:rPr>
              <w:t>IV.faza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19.608,00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Arheološki nadzor</w:t>
            </w:r>
            <w:r>
              <w:t xml:space="preserve"> </w:t>
            </w:r>
            <w:proofErr w:type="spellStart"/>
            <w:r w:rsidRPr="004B3E9E">
              <w:rPr>
                <w:color w:val="0075A2"/>
              </w:rPr>
              <w:t>IV.faza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19.608,00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proofErr w:type="spellStart"/>
            <w:r>
              <w:rPr>
                <w:color w:val="0075A2"/>
              </w:rPr>
              <w:t>V.faza</w:t>
            </w:r>
            <w:proofErr w:type="spellEnd"/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izgradnje</w:t>
            </w:r>
            <w:r>
              <w:rPr>
                <w:color w:val="0075A2"/>
              </w:rPr>
              <w:t xml:space="preserve"> </w:t>
            </w:r>
            <w:r w:rsidRPr="00D812F0">
              <w:rPr>
                <w:color w:val="0075A2"/>
              </w:rPr>
              <w:t>županijske ceste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</w:t>
            </w:r>
            <w:r w:rsidR="00B75171">
              <w:rPr>
                <w:color w:val="0075A2"/>
              </w:rPr>
              <w:t>501</w:t>
            </w:r>
            <w:r>
              <w:rPr>
                <w:color w:val="0075A2"/>
              </w:rPr>
              <w:t>.</w:t>
            </w:r>
            <w:r w:rsidR="00B75171">
              <w:rPr>
                <w:color w:val="0075A2"/>
              </w:rPr>
              <w:t>666</w:t>
            </w:r>
            <w:r>
              <w:rPr>
                <w:color w:val="0075A2"/>
              </w:rPr>
              <w:t>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Stručni nadzor V faza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29.412,00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B84DC0" w:rsidP="00647756">
            <w:pPr>
              <w:rPr>
                <w:color w:val="0075A2"/>
              </w:rPr>
            </w:pPr>
            <w:r>
              <w:rPr>
                <w:color w:val="0075A2"/>
              </w:rPr>
              <w:t xml:space="preserve">Arheološki nadzor </w:t>
            </w:r>
            <w:proofErr w:type="spellStart"/>
            <w:r w:rsidR="005A1DF0" w:rsidRPr="004B3E9E">
              <w:rPr>
                <w:color w:val="0075A2"/>
              </w:rPr>
              <w:t>V.faza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14.706,00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LC46002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2B5001" w:rsidRDefault="005A1DF0" w:rsidP="00647756">
            <w:pPr>
              <w:rPr>
                <w:b/>
                <w:color w:val="0075A2"/>
              </w:rPr>
            </w:pPr>
            <w:proofErr w:type="spellStart"/>
            <w:r w:rsidRPr="002B5001">
              <w:rPr>
                <w:b/>
                <w:color w:val="0075A2"/>
              </w:rPr>
              <w:t>Bobota</w:t>
            </w:r>
            <w:proofErr w:type="spellEnd"/>
            <w:r w:rsidRPr="002B5001">
              <w:rPr>
                <w:b/>
                <w:color w:val="0075A2"/>
              </w:rPr>
              <w:t xml:space="preserve"> (ŽC4111) - </w:t>
            </w:r>
            <w:proofErr w:type="spellStart"/>
            <w:r w:rsidRPr="002B5001">
              <w:rPr>
                <w:b/>
                <w:color w:val="0075A2"/>
              </w:rPr>
              <w:t>Trpinja</w:t>
            </w:r>
            <w:proofErr w:type="spellEnd"/>
            <w:r w:rsidRPr="002B5001">
              <w:rPr>
                <w:b/>
                <w:color w:val="0075A2"/>
              </w:rPr>
              <w:t xml:space="preserve"> (DC2)</w:t>
            </w:r>
            <w:r w:rsidRPr="002B5001">
              <w:rPr>
                <w:b/>
                <w:color w:val="0075A2"/>
              </w:rPr>
              <w:tab/>
            </w:r>
            <w:r w:rsidRPr="002B5001"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2B5001" w:rsidRDefault="005A1DF0" w:rsidP="0064775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63.010,00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Geodezija – usluga ovl.sud.vještaka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12.810,00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Građevina – usluga ovl.sud.vještaka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44.800,00</w:t>
            </w:r>
          </w:p>
        </w:tc>
      </w:tr>
      <w:tr w:rsidR="005A1DF0" w:rsidTr="00647756">
        <w:trPr>
          <w:trHeight w:val="27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Poljoprivreda – usluga ovl.sud.vještaka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5.400,00</w:t>
            </w:r>
          </w:p>
        </w:tc>
      </w:tr>
      <w:tr w:rsidR="005A1DF0" w:rsidTr="00647756">
        <w:trPr>
          <w:trHeight w:val="4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F0" w:rsidRDefault="005A1DF0" w:rsidP="00647756">
            <w:pPr>
              <w:rPr>
                <w:b/>
                <w:color w:val="0075A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80.000,00</w:t>
            </w:r>
          </w:p>
        </w:tc>
      </w:tr>
      <w:tr w:rsidR="005A1DF0" w:rsidTr="00647756">
        <w:trPr>
          <w:trHeight w:val="43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STUDIJA IZVODLJIVOSTI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80.000,00</w:t>
            </w:r>
          </w:p>
        </w:tc>
      </w:tr>
      <w:tr w:rsidR="005A1DF0" w:rsidTr="00647756">
        <w:trPr>
          <w:trHeight w:val="33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shd w:val="clear" w:color="auto" w:fill="DAEEF3" w:themeFill="accent5" w:themeFillTint="33"/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shd w:val="clear" w:color="auto" w:fill="DAEEF3" w:themeFill="accent5" w:themeFillTint="33"/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3.461.986,00</w:t>
            </w:r>
          </w:p>
        </w:tc>
      </w:tr>
    </w:tbl>
    <w:p w:rsidR="00E443A0" w:rsidRDefault="00E443A0" w:rsidP="00CC1B13">
      <w:pPr>
        <w:rPr>
          <w:b/>
        </w:rPr>
      </w:pPr>
    </w:p>
    <w:p w:rsidR="000B62D2" w:rsidRDefault="000B62D2" w:rsidP="00E443A0">
      <w:pPr>
        <w:rPr>
          <w:b/>
        </w:rPr>
      </w:pPr>
    </w:p>
    <w:p w:rsidR="00E443A0" w:rsidRDefault="00E443A0" w:rsidP="00E443A0">
      <w:pPr>
        <w:rPr>
          <w:b/>
        </w:rPr>
      </w:pPr>
      <w:r>
        <w:rPr>
          <w:b/>
        </w:rPr>
        <w:t xml:space="preserve">3.2. Ulaganja u rekonstrukciju županijskih i lokalnih cesta </w:t>
      </w:r>
    </w:p>
    <w:p w:rsidR="00E443A0" w:rsidRDefault="00E443A0" w:rsidP="00E443A0">
      <w:pPr>
        <w:jc w:val="both"/>
      </w:pPr>
      <w:r>
        <w:t>Preporuke utvrđene stručnim vrednovanjem i ocjenom opravdanosti ulaganja, obuhvaćene su i planiranim programom rekonstrukcije županijskih i lokalnih cesta u 202</w:t>
      </w:r>
      <w:r w:rsidR="004E67DD">
        <w:t>4</w:t>
      </w:r>
      <w:r>
        <w:t xml:space="preserve">.godini. Program je sadržan u tablici br. </w:t>
      </w:r>
      <w:r w:rsidR="003B748F">
        <w:t>6</w:t>
      </w:r>
      <w:r>
        <w:t xml:space="preserve">. </w:t>
      </w:r>
    </w:p>
    <w:p w:rsidR="00E443A0" w:rsidRDefault="00E443A0" w:rsidP="00E443A0">
      <w:pPr>
        <w:rPr>
          <w:b/>
        </w:rPr>
      </w:pPr>
    </w:p>
    <w:p w:rsidR="00E443A0" w:rsidRDefault="00E443A0" w:rsidP="00E443A0">
      <w:r>
        <w:t>Tablica br.</w:t>
      </w:r>
      <w:r w:rsidR="003B748F">
        <w:t>6</w:t>
      </w:r>
      <w:r>
        <w:t>. Pregled ulaganja u rekonstrukciju županijskih cesta u 202</w:t>
      </w:r>
      <w:r w:rsidR="004E67DD">
        <w:t>4</w:t>
      </w:r>
      <w:r>
        <w:t>.g.</w:t>
      </w:r>
    </w:p>
    <w:p w:rsidR="00374054" w:rsidRDefault="00374054" w:rsidP="00E443A0"/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677"/>
        <w:gridCol w:w="2184"/>
      </w:tblGrid>
      <w:tr w:rsidR="005A1DF0" w:rsidTr="005A1DF0">
        <w:trPr>
          <w:trHeight w:val="7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 w:rsidRPr="00374054">
              <w:rPr>
                <w:bCs/>
                <w:color w:val="0075A2"/>
              </w:rPr>
              <w:t xml:space="preserve">BROJ </w:t>
            </w:r>
          </w:p>
          <w:p w:rsidR="005A1DF0" w:rsidRPr="00374054" w:rsidRDefault="005A1DF0" w:rsidP="00647756">
            <w:pPr>
              <w:jc w:val="center"/>
              <w:rPr>
                <w:bCs/>
                <w:color w:val="0075A2"/>
              </w:rPr>
            </w:pPr>
            <w:r w:rsidRPr="00374054">
              <w:rPr>
                <w:bCs/>
                <w:color w:val="0075A2"/>
              </w:rPr>
              <w:t>CESTE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374054" w:rsidRDefault="005A1DF0" w:rsidP="00647756">
            <w:pPr>
              <w:jc w:val="center"/>
              <w:rPr>
                <w:b/>
                <w:color w:val="0075A2"/>
              </w:rPr>
            </w:pPr>
            <w:r w:rsidRPr="00374054">
              <w:rPr>
                <w:b/>
                <w:color w:val="0075A2"/>
              </w:rPr>
              <w:t>NAZIV DIONICE/OPIS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BE02D8" w:rsidRDefault="005A1DF0" w:rsidP="00647756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PLAN 202</w:t>
            </w:r>
            <w:r>
              <w:rPr>
                <w:b/>
                <w:bCs/>
                <w:color w:val="0075A2"/>
              </w:rPr>
              <w:t>4</w:t>
            </w:r>
            <w:r w:rsidRPr="00BE02D8">
              <w:rPr>
                <w:b/>
                <w:bCs/>
                <w:color w:val="0075A2"/>
              </w:rPr>
              <w:t>.</w:t>
            </w:r>
          </w:p>
          <w:p w:rsidR="005A1DF0" w:rsidRPr="00374054" w:rsidRDefault="005A1DF0" w:rsidP="00647756">
            <w:pPr>
              <w:jc w:val="center"/>
              <w:rPr>
                <w:b/>
                <w:color w:val="0075A2"/>
              </w:rPr>
            </w:pPr>
            <w:r w:rsidRPr="00374054">
              <w:rPr>
                <w:b/>
                <w:color w:val="0075A2"/>
              </w:rPr>
              <w:t>IZNOS U EUR</w:t>
            </w:r>
          </w:p>
        </w:tc>
      </w:tr>
      <w:tr w:rsidR="005A1DF0" w:rsidRPr="00BB0E90" w:rsidTr="00647756">
        <w:trPr>
          <w:trHeight w:val="5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LC 46017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b/>
                <w:color w:val="0075A2"/>
              </w:rPr>
            </w:pPr>
            <w:proofErr w:type="spellStart"/>
            <w:r w:rsidRPr="005A3B29">
              <w:rPr>
                <w:b/>
                <w:color w:val="0075A2"/>
              </w:rPr>
              <w:t>Prkovci</w:t>
            </w:r>
            <w:proofErr w:type="spellEnd"/>
            <w:r w:rsidRPr="005A3B29">
              <w:rPr>
                <w:b/>
                <w:color w:val="0075A2"/>
              </w:rPr>
              <w:t xml:space="preserve"> (Ž</w:t>
            </w:r>
            <w:r>
              <w:rPr>
                <w:b/>
                <w:color w:val="0075A2"/>
              </w:rPr>
              <w:t>C4167) - Babina Greda (DC520)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Pr="00BB0E90" w:rsidRDefault="005A1DF0" w:rsidP="00647756">
            <w:pPr>
              <w:jc w:val="right"/>
              <w:rPr>
                <w:b/>
                <w:color w:val="0075A2"/>
              </w:rPr>
            </w:pPr>
            <w:r w:rsidRPr="00BB0E90">
              <w:rPr>
                <w:b/>
                <w:color w:val="0075A2"/>
              </w:rPr>
              <w:t>350.053,00</w:t>
            </w:r>
          </w:p>
        </w:tc>
      </w:tr>
      <w:tr w:rsidR="005A1DF0" w:rsidTr="00647756">
        <w:trPr>
          <w:trHeight w:val="3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Revizija troškovnika 2. i 3. faza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625,00</w:t>
            </w:r>
          </w:p>
        </w:tc>
      </w:tr>
      <w:tr w:rsidR="005A1DF0" w:rsidTr="00647756">
        <w:trPr>
          <w:trHeight w:val="2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 w:rsidRPr="00251C7A">
              <w:rPr>
                <w:color w:val="0075A2"/>
              </w:rPr>
              <w:t>Dionica II</w:t>
            </w:r>
            <w:r>
              <w:rPr>
                <w:color w:val="0075A2"/>
              </w:rPr>
              <w:t xml:space="preserve">I od </w:t>
            </w:r>
            <w:proofErr w:type="spellStart"/>
            <w:r>
              <w:rPr>
                <w:color w:val="0075A2"/>
              </w:rPr>
              <w:t>mjesnopisne</w:t>
            </w:r>
            <w:proofErr w:type="spellEnd"/>
            <w:r>
              <w:rPr>
                <w:color w:val="0075A2"/>
              </w:rPr>
              <w:t xml:space="preserve"> ploče </w:t>
            </w:r>
            <w:proofErr w:type="spellStart"/>
            <w:r>
              <w:rPr>
                <w:color w:val="0075A2"/>
              </w:rPr>
              <w:t>B.Greda</w:t>
            </w:r>
            <w:proofErr w:type="spellEnd"/>
            <w:r>
              <w:rPr>
                <w:color w:val="0075A2"/>
              </w:rPr>
              <w:t xml:space="preserve"> do ulice Bana Josipa Jelačića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342.576,00</w:t>
            </w:r>
          </w:p>
        </w:tc>
      </w:tr>
      <w:tr w:rsidR="005A1DF0" w:rsidTr="00647756">
        <w:trPr>
          <w:trHeight w:val="5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Stručni nadzor – dionica III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6.852</w:t>
            </w:r>
            <w:r w:rsidR="00D007FF">
              <w:rPr>
                <w:color w:val="0075A2"/>
              </w:rPr>
              <w:t>,00</w:t>
            </w:r>
          </w:p>
        </w:tc>
      </w:tr>
      <w:tr w:rsidR="005A1DF0" w:rsidTr="0064775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lastRenderedPageBreak/>
              <w:t>ŽC 4166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DF0" w:rsidRDefault="005A1DF0" w:rsidP="00647756">
            <w:pPr>
              <w:rPr>
                <w:b/>
                <w:color w:val="0075A2"/>
              </w:rPr>
            </w:pPr>
            <w:proofErr w:type="spellStart"/>
            <w:r w:rsidRPr="002740AA">
              <w:rPr>
                <w:b/>
                <w:color w:val="0075A2"/>
              </w:rPr>
              <w:t>Vođinci</w:t>
            </w:r>
            <w:proofErr w:type="spellEnd"/>
            <w:r w:rsidRPr="002740AA">
              <w:rPr>
                <w:b/>
                <w:color w:val="0075A2"/>
              </w:rPr>
              <w:t xml:space="preserve"> (DC46) - </w:t>
            </w:r>
            <w:proofErr w:type="spellStart"/>
            <w:r w:rsidRPr="002740AA">
              <w:rPr>
                <w:b/>
                <w:color w:val="0075A2"/>
              </w:rPr>
              <w:t>Retkovci</w:t>
            </w:r>
            <w:proofErr w:type="spellEnd"/>
            <w:r w:rsidRPr="002740AA">
              <w:rPr>
                <w:b/>
                <w:color w:val="0075A2"/>
              </w:rPr>
              <w:t xml:space="preserve"> - </w:t>
            </w:r>
            <w:proofErr w:type="spellStart"/>
            <w:r w:rsidRPr="002740AA">
              <w:rPr>
                <w:b/>
                <w:color w:val="0075A2"/>
              </w:rPr>
              <w:t>Andrijaševci</w:t>
            </w:r>
            <w:proofErr w:type="spellEnd"/>
            <w:r w:rsidRPr="002740AA">
              <w:rPr>
                <w:b/>
                <w:color w:val="0075A2"/>
              </w:rPr>
              <w:t xml:space="preserve"> (ŽC4170)</w:t>
            </w:r>
            <w:r>
              <w:rPr>
                <w:b/>
                <w:color w:val="0075A2"/>
              </w:rPr>
              <w:t xml:space="preserve"> – KROZ ANDRIJAŠEVCE; L=385m </w:t>
            </w:r>
            <w:r w:rsidRPr="002740AA">
              <w:rPr>
                <w:b/>
                <w:color w:val="0075A2"/>
              </w:rPr>
              <w:tab/>
            </w:r>
            <w:r w:rsidRPr="002740AA">
              <w:rPr>
                <w:b/>
                <w:color w:val="0075A2"/>
              </w:rPr>
              <w:tab/>
            </w:r>
            <w:r w:rsidRPr="002740AA">
              <w:rPr>
                <w:b/>
                <w:color w:val="0075A2"/>
              </w:rPr>
              <w:tab/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1.700,00</w:t>
            </w:r>
          </w:p>
        </w:tc>
      </w:tr>
      <w:tr w:rsidR="005A1DF0" w:rsidTr="00647756">
        <w:trPr>
          <w:trHeight w:val="46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 xml:space="preserve">Geodezija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450,00</w:t>
            </w:r>
          </w:p>
        </w:tc>
      </w:tr>
      <w:tr w:rsidR="005A1DF0" w:rsidTr="00647756">
        <w:trPr>
          <w:trHeight w:val="46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rPr>
                <w:color w:val="0075A2"/>
              </w:rPr>
            </w:pPr>
            <w:r>
              <w:rPr>
                <w:color w:val="0075A2"/>
              </w:rPr>
              <w:t>Idejno rješenje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DF0" w:rsidRDefault="005A1DF0" w:rsidP="00647756">
            <w:pPr>
              <w:jc w:val="right"/>
              <w:rPr>
                <w:color w:val="0075A2"/>
              </w:rPr>
            </w:pPr>
            <w:r>
              <w:rPr>
                <w:color w:val="0075A2"/>
              </w:rPr>
              <w:t>1.250,00</w:t>
            </w:r>
          </w:p>
        </w:tc>
      </w:tr>
      <w:tr w:rsidR="005A1DF0" w:rsidTr="00647756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shd w:val="clear" w:color="auto" w:fill="DAEEF3" w:themeFill="accent5" w:themeFillTint="33"/>
              <w:jc w:val="right"/>
              <w:rPr>
                <w:rFonts w:ascii="Arial Black" w:hAnsi="Arial Black"/>
                <w:b/>
                <w:bCs/>
                <w:color w:val="0075A2"/>
              </w:rPr>
            </w:pPr>
            <w:r w:rsidRPr="00012432">
              <w:rPr>
                <w:rFonts w:ascii="Arial Black" w:hAnsi="Arial Black"/>
                <w:b/>
                <w:bCs/>
                <w:color w:val="0075A2"/>
              </w:rPr>
              <w:t>SVEUKUPNO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DF0" w:rsidRDefault="005A1DF0" w:rsidP="00647756">
            <w:pPr>
              <w:shd w:val="clear" w:color="auto" w:fill="DAEEF3" w:themeFill="accent5" w:themeFillTint="33"/>
              <w:jc w:val="right"/>
              <w:rPr>
                <w:rFonts w:ascii="Arial Black" w:hAnsi="Arial Black"/>
                <w:b/>
                <w:color w:val="0075A2"/>
              </w:rPr>
            </w:pPr>
            <w:r>
              <w:rPr>
                <w:rFonts w:ascii="Arial Black" w:hAnsi="Arial Black"/>
                <w:b/>
                <w:color w:val="0075A2"/>
              </w:rPr>
              <w:t>351.753,00</w:t>
            </w:r>
          </w:p>
        </w:tc>
      </w:tr>
    </w:tbl>
    <w:p w:rsidR="00E443A0" w:rsidRDefault="00E443A0" w:rsidP="00E443A0"/>
    <w:p w:rsidR="00F161DF" w:rsidRDefault="00F161DF" w:rsidP="00E443A0"/>
    <w:p w:rsidR="00E443A0" w:rsidRDefault="00E443A0" w:rsidP="00E443A0">
      <w:pPr>
        <w:rPr>
          <w:b/>
        </w:rPr>
      </w:pPr>
      <w:r>
        <w:rPr>
          <w:b/>
        </w:rPr>
        <w:t>3.3. Ostali izdaci vezani uz ulaganja u rekonstrukciju i izgradnju ŽC i LC</w:t>
      </w:r>
    </w:p>
    <w:p w:rsidR="00E443A0" w:rsidRDefault="00E443A0" w:rsidP="00E443A0">
      <w:pPr>
        <w:rPr>
          <w:b/>
        </w:rPr>
      </w:pPr>
    </w:p>
    <w:p w:rsidR="00E443A0" w:rsidRDefault="00E443A0" w:rsidP="00E443A0">
      <w:pPr>
        <w:jc w:val="both"/>
      </w:pPr>
      <w:r>
        <w:t>Ulaganja u građenje i rekonstrukciju županijskih i lokalnih cesta obuhvaća i ishođenje lokacijskih, građevinskih i uporabnih dozvola, odnosno drugih akata na temelju kojih je dopušteno građenje i uporaba građevine po posebnom propisu, stoga je iste potrebno planirati. Tablica br.</w:t>
      </w:r>
      <w:r w:rsidR="003B748F">
        <w:t>7</w:t>
      </w:r>
      <w:r>
        <w:t>. prikazuje plan rashoda po toj osnovi.</w:t>
      </w:r>
    </w:p>
    <w:p w:rsidR="00E443A0" w:rsidRDefault="00E443A0" w:rsidP="00E443A0"/>
    <w:p w:rsidR="00E443A0" w:rsidRDefault="00E443A0" w:rsidP="00E443A0"/>
    <w:p w:rsidR="00E443A0" w:rsidRDefault="00E443A0" w:rsidP="00E443A0">
      <w:r>
        <w:t>Tablica br.</w:t>
      </w:r>
      <w:r w:rsidR="003B748F">
        <w:t>7</w:t>
      </w:r>
      <w:r>
        <w:t>. Pregled ostalih rashoda vezanih uz ulaganja u rekonstrukciju</w:t>
      </w:r>
    </w:p>
    <w:p w:rsidR="00E443A0" w:rsidRDefault="00E443A0" w:rsidP="00E443A0">
      <w:r>
        <w:tab/>
        <w:t xml:space="preserve">          i izgradnju ŽC i LC u 202</w:t>
      </w:r>
      <w:r w:rsidR="004E67DD">
        <w:t>4</w:t>
      </w:r>
      <w:r>
        <w:t>.g.</w:t>
      </w:r>
    </w:p>
    <w:p w:rsidR="00E443A0" w:rsidRDefault="00E443A0" w:rsidP="00E443A0">
      <w:pPr>
        <w:rPr>
          <w:b/>
        </w:rPr>
      </w:pPr>
    </w:p>
    <w:tbl>
      <w:tblPr>
        <w:tblW w:w="8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413"/>
        <w:gridCol w:w="1956"/>
      </w:tblGrid>
      <w:tr w:rsidR="00E443A0" w:rsidTr="00E443A0">
        <w:trPr>
          <w:trHeight w:val="389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Red.br.</w:t>
            </w:r>
          </w:p>
        </w:tc>
        <w:tc>
          <w:tcPr>
            <w:tcW w:w="5413" w:type="dxa"/>
            <w:shd w:val="clear" w:color="auto" w:fill="C4EE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Opis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 xml:space="preserve">Iznos u </w:t>
            </w:r>
            <w:r w:rsidR="00357F7F">
              <w:rPr>
                <w:b/>
                <w:color w:val="04617B"/>
                <w:szCs w:val="20"/>
              </w:rPr>
              <w:t>EUR</w:t>
            </w:r>
          </w:p>
        </w:tc>
      </w:tr>
      <w:tr w:rsidR="00E443A0" w:rsidTr="00B238B7">
        <w:trPr>
          <w:trHeight w:val="595"/>
        </w:trPr>
        <w:tc>
          <w:tcPr>
            <w:tcW w:w="817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center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1.</w:t>
            </w:r>
          </w:p>
        </w:tc>
        <w:tc>
          <w:tcPr>
            <w:tcW w:w="5413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8A08B1">
            <w:pPr>
              <w:autoSpaceDE w:val="0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OSTALO-</w:t>
            </w:r>
            <w:r w:rsidR="008A08B1">
              <w:rPr>
                <w:b/>
                <w:color w:val="04617B"/>
                <w:szCs w:val="20"/>
              </w:rPr>
              <w:t>posebni uvjeti građenja, lokacijske dozvole, građevinske dozvole, uporabne dozvole  i sl.</w:t>
            </w:r>
          </w:p>
        </w:tc>
        <w:tc>
          <w:tcPr>
            <w:tcW w:w="1956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D90016" w:rsidP="00D90016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="00E443A0">
              <w:rPr>
                <w:b/>
                <w:color w:val="04617B"/>
                <w:szCs w:val="20"/>
              </w:rPr>
              <w:t>.000,00</w:t>
            </w:r>
          </w:p>
        </w:tc>
      </w:tr>
      <w:tr w:rsidR="00E443A0" w:rsidTr="00B238B7">
        <w:trPr>
          <w:trHeight w:val="149"/>
        </w:trPr>
        <w:tc>
          <w:tcPr>
            <w:tcW w:w="6230" w:type="dxa"/>
            <w:gridSpan w:val="2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SVEUKUPNO</w:t>
            </w:r>
          </w:p>
        </w:tc>
        <w:tc>
          <w:tcPr>
            <w:tcW w:w="1956" w:type="dxa"/>
            <w:shd w:val="clear" w:color="auto" w:fill="E2F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Default="00D90016" w:rsidP="00E443A0">
            <w:pPr>
              <w:autoSpaceDE w:val="0"/>
              <w:jc w:val="right"/>
              <w:rPr>
                <w:b/>
                <w:color w:val="04617B"/>
                <w:szCs w:val="20"/>
              </w:rPr>
            </w:pPr>
            <w:r>
              <w:rPr>
                <w:b/>
                <w:color w:val="04617B"/>
                <w:szCs w:val="20"/>
              </w:rPr>
              <w:t>3</w:t>
            </w:r>
            <w:r w:rsidR="00E443A0">
              <w:rPr>
                <w:b/>
                <w:color w:val="04617B"/>
                <w:szCs w:val="20"/>
              </w:rPr>
              <w:t>.000,00</w:t>
            </w:r>
          </w:p>
        </w:tc>
      </w:tr>
    </w:tbl>
    <w:p w:rsidR="00C45FB2" w:rsidRDefault="00C45FB2" w:rsidP="000520F2">
      <w:pPr>
        <w:jc w:val="both"/>
      </w:pPr>
    </w:p>
    <w:p w:rsidR="00773BBE" w:rsidRDefault="00773BBE" w:rsidP="000520F2">
      <w:pPr>
        <w:jc w:val="both"/>
      </w:pPr>
    </w:p>
    <w:p w:rsidR="00773BBE" w:rsidRDefault="00773BBE" w:rsidP="000520F2">
      <w:pPr>
        <w:jc w:val="both"/>
      </w:pPr>
    </w:p>
    <w:p w:rsidR="00A44136" w:rsidRDefault="00A44136" w:rsidP="00A44136">
      <w:pPr>
        <w:rPr>
          <w:b/>
        </w:rPr>
      </w:pPr>
      <w:r>
        <w:rPr>
          <w:b/>
        </w:rPr>
        <w:t>4.</w:t>
      </w:r>
      <w:r>
        <w:rPr>
          <w:b/>
        </w:rPr>
        <w:tab/>
        <w:t>ULAGANJA U IZVANREDNO ODRŽAVANJE ŽUPANIJSKIH I LOKALNIH CESTA NA PODRUČJU VUKOVARSKO - SRIJEMSKE ŽUPANIJE</w:t>
      </w:r>
    </w:p>
    <w:p w:rsidR="00773BBE" w:rsidRDefault="00773BBE" w:rsidP="00A44136">
      <w:pPr>
        <w:rPr>
          <w:b/>
        </w:rPr>
      </w:pPr>
    </w:p>
    <w:p w:rsidR="00A44136" w:rsidRDefault="00A44136" w:rsidP="00A44136">
      <w:pPr>
        <w:jc w:val="both"/>
      </w:pPr>
      <w:r w:rsidRPr="007D357F">
        <w:t>Ulaganjima u izvanredno održavanje županijskih i lokalnih cesta Uprava za ceste Vukovarsko - srijemske županije izvršava svoju obvezu održavanja cesta na način da se prilikom održavanja omogući siguran promet na njima, da se očuvaju temeljna svojstva i poboljšaju njihove prometne, tehničke i sigurnosne značajke, zaštite od štetnog utjecaja cestovnog prometa, te da se očuva njihov okoliš i uredan izgled, a sve u skladu sa pravilima struke,  Pravilnikom o održavanju cesta i ostalim pozitivnim propisima važećim u Republici Hrvatskoj.</w:t>
      </w:r>
    </w:p>
    <w:p w:rsidR="00A44136" w:rsidRDefault="00A44136" w:rsidP="00A44136">
      <w:pPr>
        <w:jc w:val="both"/>
      </w:pPr>
    </w:p>
    <w:p w:rsidR="00A44136" w:rsidRDefault="00A44136" w:rsidP="00A44136">
      <w:pPr>
        <w:jc w:val="both"/>
      </w:pPr>
      <w:r w:rsidRPr="007D357F">
        <w:t>Tablica br.</w:t>
      </w:r>
      <w:r w:rsidR="00A5179F">
        <w:t>8</w:t>
      </w:r>
      <w:r w:rsidRPr="007D357F">
        <w:t>. Pregled ulaganja u izvanredno održavanje županijskih i lokalnih cesta u 20</w:t>
      </w:r>
      <w:r>
        <w:t>24</w:t>
      </w:r>
      <w:r w:rsidRPr="007D357F">
        <w:t>.g.</w:t>
      </w:r>
    </w:p>
    <w:p w:rsidR="00A44136" w:rsidRDefault="00A44136" w:rsidP="00A44136">
      <w:pPr>
        <w:jc w:val="both"/>
      </w:pPr>
    </w:p>
    <w:tbl>
      <w:tblPr>
        <w:tblW w:w="84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5103"/>
        <w:gridCol w:w="2127"/>
      </w:tblGrid>
      <w:tr w:rsidR="00A44136" w:rsidTr="00647756">
        <w:trPr>
          <w:trHeight w:val="6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36" w:rsidRDefault="00A44136" w:rsidP="00AB7A20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BROJ CESTE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36" w:rsidRDefault="00A44136" w:rsidP="00A44136">
            <w:pPr>
              <w:jc w:val="center"/>
              <w:rPr>
                <w:b/>
                <w:bCs/>
                <w:color w:val="0075A2"/>
              </w:rPr>
            </w:pPr>
            <w:r>
              <w:rPr>
                <w:b/>
                <w:bCs/>
                <w:color w:val="0075A2"/>
              </w:rPr>
              <w:t>NAZIV DIONICE/OPIS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36" w:rsidRPr="00BE02D8" w:rsidRDefault="00A44136" w:rsidP="00A44136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PLAN 202</w:t>
            </w:r>
            <w:r w:rsidR="005E178E">
              <w:rPr>
                <w:b/>
                <w:bCs/>
                <w:color w:val="0075A2"/>
              </w:rPr>
              <w:t>4</w:t>
            </w:r>
            <w:r w:rsidRPr="00BE02D8">
              <w:rPr>
                <w:b/>
                <w:bCs/>
                <w:color w:val="0075A2"/>
              </w:rPr>
              <w:t>.</w:t>
            </w:r>
          </w:p>
          <w:p w:rsidR="00A44136" w:rsidRDefault="00A44136" w:rsidP="00A44136">
            <w:pPr>
              <w:jc w:val="center"/>
              <w:rPr>
                <w:b/>
                <w:bCs/>
                <w:color w:val="0075A2"/>
              </w:rPr>
            </w:pPr>
            <w:r w:rsidRPr="00BE02D8">
              <w:rPr>
                <w:b/>
                <w:bCs/>
                <w:color w:val="0075A2"/>
              </w:rPr>
              <w:t>IZNOS U EUR</w:t>
            </w:r>
          </w:p>
        </w:tc>
      </w:tr>
      <w:tr w:rsidR="00A44136" w:rsidTr="00647756">
        <w:trPr>
          <w:trHeight w:val="69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36" w:rsidRDefault="00AB7A20" w:rsidP="00A4413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</w:t>
            </w:r>
            <w:r w:rsidR="00A44136">
              <w:rPr>
                <w:bCs/>
                <w:color w:val="0075A2"/>
              </w:rPr>
              <w:t>C</w:t>
            </w:r>
            <w:r w:rsidR="005E178E">
              <w:rPr>
                <w:bCs/>
                <w:color w:val="0075A2"/>
              </w:rPr>
              <w:t xml:space="preserve"> </w:t>
            </w:r>
            <w:r w:rsidR="00A44136">
              <w:rPr>
                <w:bCs/>
                <w:color w:val="0075A2"/>
              </w:rPr>
              <w:t>4173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20" w:rsidRDefault="00A44136" w:rsidP="00A44136">
            <w:pPr>
              <w:rPr>
                <w:b/>
                <w:color w:val="0075A2"/>
              </w:rPr>
            </w:pPr>
            <w:proofErr w:type="spellStart"/>
            <w:r w:rsidRPr="00B44235">
              <w:rPr>
                <w:b/>
                <w:color w:val="0075A2"/>
              </w:rPr>
              <w:t>A.G</w:t>
            </w:r>
            <w:proofErr w:type="spellEnd"/>
            <w:r w:rsidRPr="00B44235">
              <w:rPr>
                <w:b/>
                <w:color w:val="0075A2"/>
              </w:rPr>
              <w:t>. Grada Vukovara (</w:t>
            </w:r>
            <w:proofErr w:type="spellStart"/>
            <w:r w:rsidRPr="00B44235">
              <w:rPr>
                <w:b/>
                <w:color w:val="0075A2"/>
              </w:rPr>
              <w:t>So</w:t>
            </w:r>
            <w:r>
              <w:rPr>
                <w:b/>
                <w:color w:val="0075A2"/>
              </w:rPr>
              <w:t>tin</w:t>
            </w:r>
            <w:proofErr w:type="spellEnd"/>
            <w:r>
              <w:rPr>
                <w:b/>
                <w:color w:val="0075A2"/>
              </w:rPr>
              <w:t xml:space="preserve">) - </w:t>
            </w:r>
            <w:proofErr w:type="spellStart"/>
            <w:r>
              <w:rPr>
                <w:b/>
                <w:color w:val="0075A2"/>
              </w:rPr>
              <w:t>Tovarnik</w:t>
            </w:r>
            <w:proofErr w:type="spellEnd"/>
            <w:r>
              <w:rPr>
                <w:b/>
                <w:color w:val="0075A2"/>
              </w:rPr>
              <w:t xml:space="preserve"> (DC46/ŽC4233)</w:t>
            </w:r>
            <w:r w:rsidR="00AB7A20">
              <w:rPr>
                <w:b/>
                <w:color w:val="0075A2"/>
              </w:rPr>
              <w:t xml:space="preserve"> </w:t>
            </w:r>
          </w:p>
          <w:p w:rsidR="00A44136" w:rsidRDefault="00AB7A20" w:rsidP="00A44136">
            <w:pPr>
              <w:rPr>
                <w:b/>
                <w:color w:val="0075A2"/>
              </w:rPr>
            </w:pPr>
            <w:r>
              <w:rPr>
                <w:b/>
                <w:color w:val="0075A2"/>
              </w:rPr>
              <w:lastRenderedPageBreak/>
              <w:t xml:space="preserve">          – </w:t>
            </w:r>
            <w:proofErr w:type="spellStart"/>
            <w:r>
              <w:rPr>
                <w:b/>
                <w:color w:val="0075A2"/>
              </w:rPr>
              <w:t>II.FAZA</w:t>
            </w:r>
            <w:proofErr w:type="spellEnd"/>
            <w:r>
              <w:rPr>
                <w:b/>
                <w:color w:val="0075A2"/>
              </w:rPr>
              <w:t xml:space="preserve"> od ŽC 4174 do DC46</w:t>
            </w:r>
            <w:r w:rsidR="00A44136">
              <w:rPr>
                <w:b/>
                <w:color w:val="0075A2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136" w:rsidRDefault="005E178E" w:rsidP="00A4413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lastRenderedPageBreak/>
              <w:t>40.102,00</w:t>
            </w:r>
          </w:p>
        </w:tc>
      </w:tr>
      <w:tr w:rsidR="00AB7A20" w:rsidTr="00647756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20" w:rsidRDefault="00AB7A20" w:rsidP="00A4413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20" w:rsidRDefault="00AB7A20" w:rsidP="00647756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Id.rj</w:t>
            </w:r>
            <w:proofErr w:type="spellEnd"/>
            <w:r>
              <w:rPr>
                <w:bCs/>
                <w:color w:val="0075A2"/>
              </w:rPr>
              <w:t>./</w:t>
            </w:r>
            <w:proofErr w:type="spellStart"/>
            <w:r>
              <w:rPr>
                <w:bCs/>
                <w:color w:val="0075A2"/>
              </w:rPr>
              <w:t>id.proj</w:t>
            </w:r>
            <w:proofErr w:type="spellEnd"/>
            <w:r>
              <w:rPr>
                <w:bCs/>
                <w:color w:val="0075A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20" w:rsidRPr="00AB7A20" w:rsidRDefault="00AB7A20" w:rsidP="00647756">
            <w:pPr>
              <w:jc w:val="right"/>
              <w:rPr>
                <w:color w:val="0075A2"/>
              </w:rPr>
            </w:pPr>
            <w:r w:rsidRPr="00AB7A20">
              <w:rPr>
                <w:color w:val="0075A2"/>
              </w:rPr>
              <w:t>14.853,00</w:t>
            </w:r>
          </w:p>
        </w:tc>
      </w:tr>
      <w:tr w:rsidR="00AB7A20" w:rsidTr="00647756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20" w:rsidRDefault="00AB7A20" w:rsidP="00A4413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20" w:rsidRDefault="00AB7A20" w:rsidP="00647756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Gl.projekt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A20" w:rsidRPr="00AB7A20" w:rsidRDefault="00AB7A20" w:rsidP="00647756">
            <w:pPr>
              <w:jc w:val="right"/>
              <w:rPr>
                <w:color w:val="0075A2"/>
              </w:rPr>
            </w:pPr>
            <w:r w:rsidRPr="00AB7A20">
              <w:rPr>
                <w:color w:val="0075A2"/>
              </w:rPr>
              <w:t>25.249,00</w:t>
            </w:r>
          </w:p>
        </w:tc>
      </w:tr>
      <w:tr w:rsidR="005E178E" w:rsidTr="00647756">
        <w:trPr>
          <w:trHeight w:val="7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jc w:val="center"/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ŽC 4230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5E178E">
            <w:pPr>
              <w:rPr>
                <w:b/>
                <w:color w:val="0075A2"/>
              </w:rPr>
            </w:pPr>
            <w:r w:rsidRPr="005E178E">
              <w:rPr>
                <w:b/>
                <w:color w:val="0075A2"/>
              </w:rPr>
              <w:t xml:space="preserve">Posavski </w:t>
            </w:r>
            <w:proofErr w:type="spellStart"/>
            <w:r w:rsidRPr="005E178E">
              <w:rPr>
                <w:b/>
                <w:color w:val="0075A2"/>
              </w:rPr>
              <w:t>Podgajci</w:t>
            </w:r>
            <w:proofErr w:type="spellEnd"/>
            <w:r w:rsidRPr="005E178E">
              <w:rPr>
                <w:b/>
                <w:color w:val="0075A2"/>
              </w:rPr>
              <w:t xml:space="preserve"> (DC214) - Vrbanja (ŽC4299) - </w:t>
            </w:r>
            <w:proofErr w:type="spellStart"/>
            <w:r w:rsidRPr="005E178E">
              <w:rPr>
                <w:b/>
                <w:color w:val="0075A2"/>
              </w:rPr>
              <w:t>Strošinci</w:t>
            </w:r>
            <w:proofErr w:type="spellEnd"/>
            <w:r w:rsidRPr="005E178E">
              <w:rPr>
                <w:b/>
                <w:color w:val="0075A2"/>
              </w:rPr>
              <w:t xml:space="preserve"> (GP </w:t>
            </w:r>
            <w:proofErr w:type="spellStart"/>
            <w:r w:rsidRPr="005E178E">
              <w:rPr>
                <w:b/>
                <w:color w:val="0075A2"/>
              </w:rPr>
              <w:t>Strošinci</w:t>
            </w:r>
            <w:proofErr w:type="spellEnd"/>
            <w:r w:rsidRPr="005E178E">
              <w:rPr>
                <w:b/>
                <w:color w:val="0075A2"/>
              </w:rPr>
              <w:t xml:space="preserve"> (granica RH/Srbija))</w:t>
            </w:r>
          </w:p>
          <w:p w:rsidR="005E178E" w:rsidRDefault="005E178E" w:rsidP="005E178E">
            <w:pPr>
              <w:rPr>
                <w:b/>
                <w:color w:val="0075A2"/>
              </w:rPr>
            </w:pPr>
            <w:r>
              <w:rPr>
                <w:b/>
                <w:color w:val="0075A2"/>
              </w:rPr>
              <w:t xml:space="preserve">          - </w:t>
            </w:r>
            <w:r w:rsidRPr="005E178E">
              <w:rPr>
                <w:b/>
                <w:color w:val="0075A2"/>
              </w:rPr>
              <w:t xml:space="preserve">Propust </w:t>
            </w:r>
            <w:proofErr w:type="spellStart"/>
            <w:r w:rsidRPr="005E178E">
              <w:rPr>
                <w:b/>
                <w:color w:val="0075A2"/>
              </w:rPr>
              <w:t>Strošinci</w:t>
            </w:r>
            <w:proofErr w:type="spellEnd"/>
            <w:r w:rsidRPr="005E178E">
              <w:rPr>
                <w:b/>
                <w:color w:val="0075A2"/>
              </w:rPr>
              <w:t>; l=20m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Pr="005E178E" w:rsidRDefault="005E178E" w:rsidP="00A44136">
            <w:pPr>
              <w:jc w:val="right"/>
              <w:rPr>
                <w:b/>
                <w:color w:val="0075A2"/>
              </w:rPr>
            </w:pPr>
            <w:r w:rsidRPr="005E178E">
              <w:rPr>
                <w:b/>
                <w:color w:val="0075A2"/>
              </w:rPr>
              <w:t>14.000,00</w:t>
            </w:r>
          </w:p>
        </w:tc>
      </w:tr>
      <w:tr w:rsidR="005E178E" w:rsidTr="00647756">
        <w:trPr>
          <w:trHeight w:val="25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Geod.snimak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Pr="005E178E" w:rsidRDefault="005E178E" w:rsidP="00647756">
            <w:pPr>
              <w:jc w:val="right"/>
              <w:rPr>
                <w:color w:val="0075A2"/>
              </w:rPr>
            </w:pPr>
            <w:r w:rsidRPr="005E178E">
              <w:rPr>
                <w:color w:val="0075A2"/>
              </w:rPr>
              <w:t>937,50</w:t>
            </w:r>
          </w:p>
        </w:tc>
      </w:tr>
      <w:tr w:rsidR="005E178E" w:rsidTr="00647756">
        <w:trPr>
          <w:trHeight w:val="26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rPr>
                <w:bCs/>
                <w:color w:val="0075A2"/>
              </w:rPr>
            </w:pPr>
            <w:proofErr w:type="spellStart"/>
            <w:r>
              <w:rPr>
                <w:bCs/>
                <w:color w:val="0075A2"/>
              </w:rPr>
              <w:t>Izv.projekt</w:t>
            </w:r>
            <w:proofErr w:type="spellEnd"/>
            <w:r>
              <w:rPr>
                <w:bCs/>
                <w:color w:val="0075A2"/>
              </w:rPr>
              <w:t xml:space="preserve"> sanacije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Pr="005E178E" w:rsidRDefault="005E178E" w:rsidP="00647756">
            <w:pPr>
              <w:jc w:val="right"/>
              <w:rPr>
                <w:color w:val="0075A2"/>
              </w:rPr>
            </w:pPr>
            <w:r w:rsidRPr="005E178E">
              <w:rPr>
                <w:color w:val="0075A2"/>
              </w:rPr>
              <w:t>11.062,50</w:t>
            </w:r>
          </w:p>
        </w:tc>
      </w:tr>
      <w:tr w:rsidR="005E178E" w:rsidTr="00647756">
        <w:trPr>
          <w:trHeight w:val="25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>El.priv.reg.prometa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Pr="005E178E" w:rsidRDefault="005E178E" w:rsidP="00647756">
            <w:pPr>
              <w:jc w:val="right"/>
              <w:rPr>
                <w:color w:val="0075A2"/>
              </w:rPr>
            </w:pPr>
            <w:r w:rsidRPr="005E178E">
              <w:rPr>
                <w:color w:val="0075A2"/>
              </w:rPr>
              <w:t>812,50</w:t>
            </w:r>
          </w:p>
        </w:tc>
      </w:tr>
      <w:tr w:rsidR="005E178E" w:rsidTr="00647756">
        <w:trPr>
          <w:trHeight w:val="25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jc w:val="center"/>
              <w:rPr>
                <w:bCs/>
                <w:color w:val="0075A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rPr>
                <w:bCs/>
                <w:color w:val="0075A2"/>
              </w:rPr>
            </w:pPr>
            <w:r>
              <w:rPr>
                <w:bCs/>
                <w:color w:val="0075A2"/>
              </w:rPr>
              <w:t xml:space="preserve">Troškovnik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Pr="005E178E" w:rsidRDefault="005E178E" w:rsidP="00647756">
            <w:pPr>
              <w:jc w:val="right"/>
              <w:rPr>
                <w:color w:val="0075A2"/>
              </w:rPr>
            </w:pPr>
            <w:r w:rsidRPr="005E178E">
              <w:rPr>
                <w:color w:val="0075A2"/>
              </w:rPr>
              <w:t>1.187,50</w:t>
            </w:r>
          </w:p>
        </w:tc>
      </w:tr>
      <w:tr w:rsidR="005E178E" w:rsidTr="00647756">
        <w:trPr>
          <w:trHeight w:val="6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5E178E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SVEUKUPNO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78E" w:rsidRDefault="005E178E" w:rsidP="00A44136">
            <w:pPr>
              <w:jc w:val="right"/>
              <w:rPr>
                <w:b/>
                <w:color w:val="0075A2"/>
              </w:rPr>
            </w:pPr>
            <w:r>
              <w:rPr>
                <w:b/>
                <w:color w:val="0075A2"/>
              </w:rPr>
              <w:t>54.102,00</w:t>
            </w:r>
          </w:p>
        </w:tc>
      </w:tr>
    </w:tbl>
    <w:p w:rsidR="00A44136" w:rsidRDefault="00A44136" w:rsidP="00E443A0">
      <w:pPr>
        <w:rPr>
          <w:b/>
        </w:rPr>
      </w:pPr>
    </w:p>
    <w:p w:rsidR="00773BBE" w:rsidRDefault="00773BBE" w:rsidP="00E443A0">
      <w:pPr>
        <w:rPr>
          <w:b/>
        </w:rPr>
      </w:pPr>
    </w:p>
    <w:p w:rsidR="00A44136" w:rsidRDefault="00A44136" w:rsidP="00E443A0">
      <w:pPr>
        <w:rPr>
          <w:b/>
        </w:rPr>
      </w:pPr>
    </w:p>
    <w:p w:rsidR="00E443A0" w:rsidRDefault="00A44136" w:rsidP="00E443A0">
      <w:r>
        <w:rPr>
          <w:b/>
        </w:rPr>
        <w:t>5</w:t>
      </w:r>
      <w:r w:rsidR="00E443A0">
        <w:rPr>
          <w:b/>
        </w:rPr>
        <w:t>.</w:t>
      </w:r>
      <w:r w:rsidR="00E443A0">
        <w:rPr>
          <w:b/>
        </w:rPr>
        <w:tab/>
        <w:t>ULAGANJA U REDOVNO ODRŽAVANJE ŽUPANIJSKIH I LOKALNIH CESTA NA PODRUČJU VUKOVARSKO - SRIJEMSKE ŽUPANIJE</w:t>
      </w:r>
    </w:p>
    <w:p w:rsidR="00C45FB2" w:rsidRDefault="00C45FB2" w:rsidP="00E443A0">
      <w:pPr>
        <w:rPr>
          <w:b/>
          <w:bCs/>
          <w:i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>Redovno održavanje cesta čini skup poslova i mjera koje se provode tijekom cijele godine sukladno mjesečnom, odnosno operativnom planu.</w:t>
      </w:r>
    </w:p>
    <w:p w:rsidR="00C45FB2" w:rsidRDefault="00C45FB2" w:rsidP="00E443A0">
      <w:pPr>
        <w:rPr>
          <w:bCs/>
        </w:rPr>
      </w:pPr>
    </w:p>
    <w:p w:rsidR="00E443A0" w:rsidRDefault="00E443A0" w:rsidP="00E443A0">
      <w:pPr>
        <w:jc w:val="both"/>
        <w:rPr>
          <w:bCs/>
        </w:rPr>
      </w:pPr>
      <w:r>
        <w:rPr>
          <w:bCs/>
        </w:rPr>
        <w:t xml:space="preserve">Pod redovnim održavanjem cesta podrazumijevaju se osobito sljedeći poslovi: nadzor i pregled cesta i objekata, redovito održavanje prometnih površina, redovito održavanje bankina, redovito održavanje </w:t>
      </w:r>
      <w:proofErr w:type="spellStart"/>
      <w:r>
        <w:rPr>
          <w:bCs/>
        </w:rPr>
        <w:t>pokosa</w:t>
      </w:r>
      <w:proofErr w:type="spellEnd"/>
      <w:r>
        <w:rPr>
          <w:bCs/>
        </w:rPr>
        <w:t>, redovito održavanje sustava odvodnje, redovito održavanje prometne signalizacije i opreme, redovito održavanje cestovnih naprava i uređaja, redovito održavanje vegetacije, osiguranje preglednosti, čišćenje ceste, redovito održavanje cestovnih objekata, interventni radovi, zimska služba.</w:t>
      </w:r>
    </w:p>
    <w:p w:rsidR="00C034CF" w:rsidRDefault="00C034CF" w:rsidP="00E443A0">
      <w:pPr>
        <w:rPr>
          <w:bCs/>
        </w:rPr>
      </w:pPr>
    </w:p>
    <w:p w:rsidR="00E443A0" w:rsidRDefault="00E443A0" w:rsidP="00E443A0">
      <w:pPr>
        <w:rPr>
          <w:b/>
          <w:bCs/>
        </w:rPr>
      </w:pPr>
      <w:r>
        <w:rPr>
          <w:b/>
          <w:bCs/>
        </w:rPr>
        <w:t>5.1. Ulaganja u redovno održavanje županijskih i lokalnih cesta</w:t>
      </w:r>
    </w:p>
    <w:p w:rsidR="00E443A0" w:rsidRPr="00B238B7" w:rsidRDefault="00E443A0" w:rsidP="00E443A0">
      <w:pPr>
        <w:jc w:val="both"/>
      </w:pPr>
      <w:r w:rsidRPr="00B238B7">
        <w:rPr>
          <w:bCs/>
        </w:rPr>
        <w:t>U 202</w:t>
      </w:r>
      <w:r w:rsidR="004E67DD">
        <w:rPr>
          <w:bCs/>
        </w:rPr>
        <w:t>4</w:t>
      </w:r>
      <w:r w:rsidRPr="00B238B7">
        <w:rPr>
          <w:bCs/>
        </w:rPr>
        <w:t xml:space="preserve">. godini planirani iznos redovnog održavanja županijskih i lokalnih cesta je  </w:t>
      </w:r>
      <w:r w:rsidR="00B238B7" w:rsidRPr="005A1DF0">
        <w:rPr>
          <w:bCs/>
        </w:rPr>
        <w:t>2</w:t>
      </w:r>
      <w:r w:rsidRPr="005A1DF0">
        <w:rPr>
          <w:bCs/>
        </w:rPr>
        <w:t>.</w:t>
      </w:r>
      <w:r w:rsidR="00357F7F" w:rsidRPr="005A1DF0">
        <w:rPr>
          <w:bCs/>
        </w:rPr>
        <w:t>3</w:t>
      </w:r>
      <w:r w:rsidR="005A1DF0" w:rsidRPr="005A1DF0">
        <w:rPr>
          <w:bCs/>
        </w:rPr>
        <w:t>17</w:t>
      </w:r>
      <w:r w:rsidRPr="005A1DF0">
        <w:rPr>
          <w:bCs/>
        </w:rPr>
        <w:t>.</w:t>
      </w:r>
      <w:r w:rsidR="005A1DF0" w:rsidRPr="005A1DF0">
        <w:rPr>
          <w:bCs/>
        </w:rPr>
        <w:t>286</w:t>
      </w:r>
      <w:r w:rsidR="00E14305">
        <w:rPr>
          <w:bCs/>
        </w:rPr>
        <w:t>,00</w:t>
      </w:r>
      <w:r w:rsidR="00B238B7" w:rsidRPr="005A1DF0">
        <w:rPr>
          <w:bCs/>
        </w:rPr>
        <w:t xml:space="preserve"> EUR</w:t>
      </w:r>
      <w:r w:rsidRPr="005A1DF0">
        <w:rPr>
          <w:bCs/>
        </w:rPr>
        <w:t>. Pregled ulaganja dan je u tablici br.</w:t>
      </w:r>
      <w:r w:rsidR="003B748F" w:rsidRPr="005A1DF0">
        <w:rPr>
          <w:bCs/>
        </w:rPr>
        <w:t>9</w:t>
      </w:r>
      <w:r w:rsidRPr="005A1DF0">
        <w:rPr>
          <w:bCs/>
        </w:rPr>
        <w:t>.</w:t>
      </w:r>
      <w:r w:rsidRPr="005A1DF0">
        <w:br/>
      </w:r>
    </w:p>
    <w:p w:rsidR="00E443A0" w:rsidRPr="00B238B7" w:rsidRDefault="00E443A0" w:rsidP="00B238B7">
      <w:pPr>
        <w:jc w:val="both"/>
      </w:pPr>
      <w:r w:rsidRPr="00B238B7">
        <w:t>Tablica br.</w:t>
      </w:r>
      <w:r w:rsidR="003B748F" w:rsidRPr="00B238B7">
        <w:t>9</w:t>
      </w:r>
      <w:r w:rsidRPr="00B238B7">
        <w:t>. Pregled ulaganja u redovno održavanje županijskih i lokalnih cesta u 202</w:t>
      </w:r>
      <w:r w:rsidR="004E67DD">
        <w:t>4</w:t>
      </w:r>
      <w:r w:rsidRPr="00B238B7">
        <w:t>.g.</w:t>
      </w:r>
    </w:p>
    <w:p w:rsidR="00E443A0" w:rsidRPr="00B238B7" w:rsidRDefault="00E443A0" w:rsidP="00E443A0">
      <w:pPr>
        <w:rPr>
          <w:b/>
          <w:bCs/>
          <w:i/>
        </w:rPr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2948"/>
      </w:tblGrid>
      <w:tr w:rsidR="00956EAE" w:rsidRPr="00956EAE" w:rsidTr="00E443A0">
        <w:tc>
          <w:tcPr>
            <w:tcW w:w="552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</w:pPr>
            <w:r w:rsidRPr="00956EAE">
              <w:rPr>
                <w:rFonts w:ascii="Arial" w:hAnsi="Arial" w:cs="Arial"/>
                <w:b w:val="0"/>
                <w:bCs w:val="0"/>
                <w:i/>
                <w:sz w:val="18"/>
                <w:szCs w:val="18"/>
                <w:lang w:val="hr-HR" w:eastAsia="en-US"/>
              </w:rPr>
              <w:t>Opis</w:t>
            </w:r>
          </w:p>
        </w:tc>
        <w:tc>
          <w:tcPr>
            <w:tcW w:w="2948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357F7F" w:rsidRDefault="00BF26E9" w:rsidP="00BF26E9">
            <w:pPr>
              <w:jc w:val="right"/>
            </w:pPr>
            <w:r w:rsidRPr="00BF26E9">
              <w:rPr>
                <w:rFonts w:ascii="Arial" w:hAnsi="Arial" w:cs="Arial"/>
                <w:bCs/>
                <w:i/>
                <w:iCs/>
                <w:sz w:val="20"/>
                <w:szCs w:val="20"/>
                <w:lang w:eastAsia="en-US"/>
              </w:rPr>
              <w:t>IZNOS U EUR</w:t>
            </w:r>
          </w:p>
        </w:tc>
      </w:tr>
      <w:tr w:rsidR="00956EAE" w:rsidRPr="00956EAE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  <w:t>Redovno održavanje županijskih i lokalnih cesta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5A1DF0" w:rsidP="00C572A0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2.221.706,00</w:t>
            </w:r>
          </w:p>
        </w:tc>
      </w:tr>
      <w:tr w:rsidR="00956EAE" w:rsidRPr="00956EAE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  <w:t>Redovno održavanje semafora i brojača prometa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B238B7" w:rsidP="00E443A0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33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180</w:t>
            </w:r>
            <w:r w:rsidR="00C45FB2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956EAE" w:rsidRPr="00956EAE" w:rsidTr="00E443A0">
        <w:tc>
          <w:tcPr>
            <w:tcW w:w="552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" w:hAnsi="Arial" w:cs="Arial"/>
                <w:b w:val="0"/>
                <w:bCs w:val="0"/>
                <w:sz w:val="18"/>
                <w:szCs w:val="18"/>
                <w:lang w:val="hr-HR" w:eastAsia="en-US"/>
              </w:rPr>
              <w:t>Slivna vodna naknada</w:t>
            </w:r>
          </w:p>
        </w:tc>
        <w:tc>
          <w:tcPr>
            <w:tcW w:w="2948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B238B7" w:rsidP="00E443A0">
            <w:pPr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40</w:t>
            </w:r>
            <w:r w:rsidR="00E443A0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</w:t>
            </w:r>
            <w:r w:rsidR="00C45FB2" w:rsidRPr="00956EA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956EAE" w:rsidRPr="00956EAE" w:rsidTr="00E443A0">
        <w:tc>
          <w:tcPr>
            <w:tcW w:w="5524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E443A0" w:rsidP="00E443A0">
            <w:pPr>
              <w:pStyle w:val="Naslov3"/>
              <w:spacing w:line="360" w:lineRule="auto"/>
              <w:jc w:val="right"/>
              <w:rPr>
                <w:rFonts w:ascii="Arial Black" w:hAnsi="Arial Black" w:cs="Arial"/>
                <w:b w:val="0"/>
                <w:bCs w:val="0"/>
                <w:sz w:val="18"/>
                <w:szCs w:val="18"/>
                <w:lang w:val="hr-HR" w:eastAsia="en-US"/>
              </w:rPr>
            </w:pPr>
            <w:r w:rsidRPr="00956EAE">
              <w:rPr>
                <w:rFonts w:ascii="Arial Black" w:hAnsi="Arial Black" w:cs="Arial"/>
                <w:b w:val="0"/>
                <w:bCs w:val="0"/>
                <w:sz w:val="18"/>
                <w:szCs w:val="18"/>
                <w:lang w:val="hr-HR" w:eastAsia="en-US"/>
              </w:rPr>
              <w:t>SVEUKUPNO</w:t>
            </w:r>
          </w:p>
        </w:tc>
        <w:tc>
          <w:tcPr>
            <w:tcW w:w="2948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956EAE" w:rsidRDefault="005A1DF0" w:rsidP="00E443A0">
            <w:pPr>
              <w:jc w:val="right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2.317.286,00</w:t>
            </w:r>
          </w:p>
        </w:tc>
      </w:tr>
    </w:tbl>
    <w:p w:rsidR="00E443A0" w:rsidRPr="003A6414" w:rsidRDefault="00E443A0" w:rsidP="00E443A0">
      <w:pPr>
        <w:tabs>
          <w:tab w:val="left" w:pos="480"/>
        </w:tabs>
        <w:rPr>
          <w:b/>
          <w:bCs/>
          <w:color w:val="FF0000"/>
        </w:rPr>
      </w:pPr>
    </w:p>
    <w:p w:rsidR="00E443A0" w:rsidRDefault="00E443A0" w:rsidP="00E443A0">
      <w:pPr>
        <w:tabs>
          <w:tab w:val="left" w:pos="480"/>
        </w:tabs>
        <w:rPr>
          <w:b/>
          <w:bCs/>
          <w:color w:val="FF0000"/>
        </w:rPr>
      </w:pPr>
    </w:p>
    <w:p w:rsidR="00773BBE" w:rsidRDefault="00773BBE" w:rsidP="00E443A0">
      <w:pPr>
        <w:tabs>
          <w:tab w:val="left" w:pos="480"/>
        </w:tabs>
        <w:rPr>
          <w:b/>
          <w:bCs/>
          <w:color w:val="FF0000"/>
        </w:rPr>
      </w:pPr>
    </w:p>
    <w:p w:rsidR="00C572A0" w:rsidRPr="003A6414" w:rsidRDefault="00C572A0" w:rsidP="00E443A0">
      <w:pPr>
        <w:tabs>
          <w:tab w:val="left" w:pos="480"/>
        </w:tabs>
        <w:rPr>
          <w:b/>
          <w:bCs/>
          <w:color w:val="FF0000"/>
        </w:rPr>
      </w:pPr>
    </w:p>
    <w:p w:rsidR="00E443A0" w:rsidRPr="00B8416C" w:rsidRDefault="00E443A0" w:rsidP="00E443A0">
      <w:pPr>
        <w:tabs>
          <w:tab w:val="left" w:pos="480"/>
        </w:tabs>
        <w:rPr>
          <w:b/>
          <w:bCs/>
        </w:rPr>
      </w:pPr>
      <w:r w:rsidRPr="00B8416C">
        <w:rPr>
          <w:b/>
          <w:bCs/>
        </w:rPr>
        <w:lastRenderedPageBreak/>
        <w:t>5.2. Rekapitulacija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jc w:val="both"/>
      </w:pPr>
      <w:r>
        <w:t xml:space="preserve">Ulaganja u redovno održavanje prikazana temeljem </w:t>
      </w:r>
      <w:proofErr w:type="spellStart"/>
      <w:r>
        <w:t>razvrstanja</w:t>
      </w:r>
      <w:proofErr w:type="spellEnd"/>
      <w:r>
        <w:t xml:space="preserve"> javnih cesta dana su u tablici br.</w:t>
      </w:r>
      <w:r w:rsidR="004D19EC">
        <w:t>10</w:t>
      </w:r>
      <w:r>
        <w:t xml:space="preserve">.. </w:t>
      </w:r>
    </w:p>
    <w:p w:rsidR="00E443A0" w:rsidRDefault="00E443A0" w:rsidP="00E443A0">
      <w:pPr>
        <w:tabs>
          <w:tab w:val="left" w:pos="480"/>
        </w:tabs>
        <w:rPr>
          <w:b/>
          <w:bCs/>
        </w:rPr>
      </w:pPr>
    </w:p>
    <w:p w:rsidR="00E443A0" w:rsidRDefault="00E443A0" w:rsidP="00E443A0">
      <w:pPr>
        <w:tabs>
          <w:tab w:val="left" w:pos="480"/>
        </w:tabs>
      </w:pPr>
      <w:r>
        <w:t>Tablica br.</w:t>
      </w:r>
      <w:r w:rsidR="004D19EC">
        <w:t>10</w:t>
      </w:r>
      <w:r>
        <w:t xml:space="preserve">. Pregled ulaganja u redovno održavanje prema </w:t>
      </w:r>
      <w:proofErr w:type="spellStart"/>
      <w:r>
        <w:t>razvrstanju</w:t>
      </w:r>
      <w:proofErr w:type="spellEnd"/>
      <w:r>
        <w:t xml:space="preserve"> javnih cesta  u 202</w:t>
      </w:r>
      <w:r w:rsidR="004E67DD">
        <w:t>4</w:t>
      </w:r>
      <w:r>
        <w:t>.g.</w:t>
      </w:r>
    </w:p>
    <w:p w:rsidR="00E443A0" w:rsidRPr="003A6414" w:rsidRDefault="00E443A0" w:rsidP="00E443A0">
      <w:pPr>
        <w:rPr>
          <w:color w:val="FF0000"/>
        </w:rPr>
      </w:pP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5"/>
      </w:tblGrid>
      <w:tr w:rsidR="00E443A0" w:rsidRPr="00B70A8E" w:rsidTr="00E443A0">
        <w:tc>
          <w:tcPr>
            <w:tcW w:w="426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D004A0" w:rsidRDefault="00E443A0" w:rsidP="00E443A0">
            <w:pPr>
              <w:jc w:val="center"/>
              <w:rPr>
                <w:bCs/>
              </w:rPr>
            </w:pPr>
            <w:r w:rsidRPr="00D004A0">
              <w:rPr>
                <w:bCs/>
              </w:rPr>
              <w:t>ULAGANJE U REDOVNO ODRŽAVANJE U 20</w:t>
            </w:r>
            <w:r w:rsidR="00881D80" w:rsidRPr="00D004A0">
              <w:rPr>
                <w:bCs/>
              </w:rPr>
              <w:t>2</w:t>
            </w:r>
            <w:r w:rsidR="00B8416C" w:rsidRPr="00D004A0">
              <w:rPr>
                <w:bCs/>
              </w:rPr>
              <w:t>3</w:t>
            </w:r>
            <w:r w:rsidRPr="00D004A0">
              <w:rPr>
                <w:bCs/>
              </w:rPr>
              <w:t>.G.</w:t>
            </w:r>
          </w:p>
        </w:tc>
        <w:tc>
          <w:tcPr>
            <w:tcW w:w="426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D004A0" w:rsidRDefault="00E443A0" w:rsidP="00E443A0">
            <w:pPr>
              <w:jc w:val="right"/>
              <w:rPr>
                <w:bCs/>
              </w:rPr>
            </w:pPr>
            <w:r w:rsidRPr="00D004A0">
              <w:rPr>
                <w:bCs/>
              </w:rPr>
              <w:t xml:space="preserve">IZNOS U </w:t>
            </w:r>
            <w:r w:rsidR="00BF26E9" w:rsidRPr="00D004A0">
              <w:rPr>
                <w:bCs/>
              </w:rPr>
              <w:t>EUR</w:t>
            </w:r>
          </w:p>
        </w:tc>
      </w:tr>
      <w:tr w:rsidR="00E443A0" w:rsidRPr="00B70A8E" w:rsidTr="00E443A0">
        <w:tc>
          <w:tcPr>
            <w:tcW w:w="426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E443A0" w:rsidP="00E443A0">
            <w:pPr>
              <w:rPr>
                <w:bCs/>
              </w:rPr>
            </w:pPr>
            <w:r w:rsidRPr="00D004A0">
              <w:rPr>
                <w:bCs/>
              </w:rPr>
              <w:t>LOKALNE CESTE (22%)</w:t>
            </w:r>
          </w:p>
        </w:tc>
        <w:tc>
          <w:tcPr>
            <w:tcW w:w="426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5A1DF0" w:rsidP="005A1DF0">
            <w:pPr>
              <w:jc w:val="right"/>
            </w:pPr>
            <w:r>
              <w:t>488.775,32</w:t>
            </w:r>
          </w:p>
        </w:tc>
      </w:tr>
      <w:tr w:rsidR="00E443A0" w:rsidRPr="00B70A8E" w:rsidTr="00E443A0">
        <w:tc>
          <w:tcPr>
            <w:tcW w:w="42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E443A0" w:rsidP="00E443A0">
            <w:pPr>
              <w:rPr>
                <w:bCs/>
              </w:rPr>
            </w:pPr>
            <w:r w:rsidRPr="00D004A0">
              <w:rPr>
                <w:bCs/>
              </w:rPr>
              <w:t>ŽUPANIJSKE CESTE (78%)</w:t>
            </w:r>
          </w:p>
        </w:tc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5A1DF0" w:rsidP="00E443A0">
            <w:pPr>
              <w:jc w:val="right"/>
            </w:pPr>
            <w:r>
              <w:t>1.732.930,68</w:t>
            </w:r>
          </w:p>
        </w:tc>
      </w:tr>
      <w:tr w:rsidR="00E443A0" w:rsidRPr="00D004A0" w:rsidTr="00E443A0">
        <w:tc>
          <w:tcPr>
            <w:tcW w:w="4264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D004A0" w:rsidRDefault="00E443A0" w:rsidP="00E443A0">
            <w:pPr>
              <w:jc w:val="right"/>
              <w:rPr>
                <w:b/>
                <w:bCs/>
              </w:rPr>
            </w:pPr>
            <w:r w:rsidRPr="00D004A0">
              <w:rPr>
                <w:b/>
                <w:bCs/>
              </w:rPr>
              <w:t>SVEUKUPNO</w:t>
            </w:r>
          </w:p>
        </w:tc>
        <w:tc>
          <w:tcPr>
            <w:tcW w:w="4265" w:type="dxa"/>
            <w:tcBorders>
              <w:bottom w:val="single" w:sz="8" w:space="0" w:color="009DD9"/>
            </w:tcBorders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D004A0" w:rsidRDefault="005A1DF0" w:rsidP="00E443A0">
            <w:pPr>
              <w:jc w:val="right"/>
              <w:rPr>
                <w:b/>
              </w:rPr>
            </w:pPr>
            <w:r>
              <w:rPr>
                <w:b/>
              </w:rPr>
              <w:t>2.221.706,00</w:t>
            </w:r>
          </w:p>
        </w:tc>
      </w:tr>
    </w:tbl>
    <w:p w:rsidR="00E443A0" w:rsidRPr="00D004A0" w:rsidRDefault="00E443A0" w:rsidP="00E443A0">
      <w:pPr>
        <w:rPr>
          <w:rFonts w:ascii="Arial" w:hAnsi="Arial" w:cs="Arial"/>
          <w:color w:val="FF0000"/>
        </w:rPr>
      </w:pPr>
    </w:p>
    <w:p w:rsidR="00E443A0" w:rsidRDefault="00E443A0" w:rsidP="00E443A0">
      <w:pPr>
        <w:rPr>
          <w:b/>
          <w:bCs/>
          <w:iCs/>
        </w:rPr>
      </w:pPr>
    </w:p>
    <w:p w:rsidR="001D31F0" w:rsidRDefault="001D31F0" w:rsidP="001D31F0">
      <w:pPr>
        <w:rPr>
          <w:b/>
          <w:bCs/>
          <w:iCs/>
        </w:rPr>
      </w:pPr>
      <w:r>
        <w:rPr>
          <w:b/>
          <w:bCs/>
          <w:iCs/>
        </w:rPr>
        <w:t>6. FINANCIRANJE NERAZVRSTANIH CESTA</w:t>
      </w:r>
    </w:p>
    <w:p w:rsidR="001D31F0" w:rsidRDefault="001D31F0" w:rsidP="001D31F0">
      <w:pPr>
        <w:rPr>
          <w:b/>
          <w:bCs/>
          <w:iCs/>
          <w:color w:val="FF0000"/>
        </w:rPr>
      </w:pPr>
    </w:p>
    <w:p w:rsidR="00E443A0" w:rsidRDefault="00E443A0" w:rsidP="00E443A0">
      <w:pPr>
        <w:jc w:val="both"/>
      </w:pPr>
      <w:r>
        <w:rPr>
          <w:bCs/>
          <w:iCs/>
        </w:rPr>
        <w:t xml:space="preserve">Izmjenama Zakona o lokalnoj i područnoj samoupravi 2005. godine </w:t>
      </w:r>
      <w:r>
        <w:rPr>
          <w:bCs/>
          <w:i/>
          <w:iCs/>
          <w:sz w:val="22"/>
          <w:szCs w:val="22"/>
        </w:rPr>
        <w:t>(Zakon o izmjenama i dopunama Zakona o lokalnoj i područnoj (regionalnoj) samoupravi (NN 129/05)</w:t>
      </w:r>
      <w:r>
        <w:rPr>
          <w:bCs/>
          <w:iCs/>
        </w:rPr>
        <w:t>. definirani su  “veliki gradovi” (gradovi s više od 35.000 stanovnika, te gradovi koji su sjedišta županija) kojima je dana mogućnost održavanja javnih cesta na svom području.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Temeljem Odluke o razvrstavanju javnih cesta i Pravilnika o prijenosu javnih cesta i nerazvrstanih cesta u 2012. godini županijske i lokalne ceste koje se nalaze na području "velikih gradova" prelaze u nadležnost istih.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Planirana sredstva financiranja nerazvrstanih cesta "velikih gradova" Vinkovaca i Vukovara, obuhvaćena ovim Planom,</w:t>
      </w:r>
      <w:r w:rsidR="004E67DD">
        <w:rPr>
          <w:bCs/>
          <w:iCs/>
        </w:rPr>
        <w:t xml:space="preserve"> temelje se na Zakonu o cestama</w:t>
      </w:r>
      <w:r>
        <w:rPr>
          <w:bCs/>
          <w:iCs/>
        </w:rPr>
        <w:t>, čl.108., koji uređuje da se s</w:t>
      </w:r>
      <w:r w:rsidRPr="00AA2624">
        <w:rPr>
          <w:bCs/>
          <w:iCs/>
        </w:rPr>
        <w:t xml:space="preserve">redstva za građenje, rekonstrukciju i održavanje </w:t>
      </w:r>
      <w:r>
        <w:rPr>
          <w:bCs/>
          <w:iCs/>
        </w:rPr>
        <w:t>nerazvrstanih cesta osiguravaju</w:t>
      </w:r>
      <w:r w:rsidRPr="00AA2624">
        <w:rPr>
          <w:bCs/>
          <w:iCs/>
        </w:rPr>
        <w:t>:</w:t>
      </w:r>
    </w:p>
    <w:p w:rsidR="00E443A0" w:rsidRPr="00AA2624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godišnje naknade za uporabu javnih cesta, koja se plaća pri registraciji motornih i priključnih vozila, proporcionalno udjelu duljine županijskih i lokalnih cesta iz članka 98. stavka 1. podstavka 1. Zakona</w:t>
      </w:r>
      <w:r>
        <w:rPr>
          <w:bCs/>
          <w:iCs/>
        </w:rPr>
        <w:t xml:space="preserve"> o cestama,</w:t>
      </w:r>
      <w:r w:rsidRPr="00AA2624">
        <w:rPr>
          <w:bCs/>
          <w:iCs/>
        </w:rPr>
        <w:t xml:space="preserve"> u ukupnoj duljini županijskih i lokalnih cesta razvrstanih prema Odluci o razvrstavanju javnih cesta u državne ceste, županijske ceste i lokalne ceste</w:t>
      </w:r>
      <w:r>
        <w:rPr>
          <w:bCs/>
          <w:iCs/>
        </w:rPr>
        <w:t>,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 w:rsidRPr="00AA2624">
        <w:rPr>
          <w:bCs/>
          <w:iCs/>
        </w:rPr>
        <w:t>– dijelom iz naknade za financiranje građenja i održavanja javnih cesta</w:t>
      </w:r>
      <w:r>
        <w:rPr>
          <w:bCs/>
          <w:iCs/>
        </w:rPr>
        <w:t>,</w:t>
      </w:r>
      <w:r w:rsidRPr="00AA2624">
        <w:rPr>
          <w:bCs/>
          <w:iCs/>
        </w:rPr>
        <w:t xml:space="preserve"> u prosječnom godišnjem iznosu utrošenom za održavanje državnih, županijskih i lokalnih cesta u prethodne četiri godine, proporcionalno udjelu duljine državnih, županijskih i lokalnih cesta iz članka 98. stavka 1. podstavka 1. Zakona o cestama</w:t>
      </w:r>
      <w:r>
        <w:rPr>
          <w:bCs/>
          <w:iCs/>
        </w:rPr>
        <w:t>,</w:t>
      </w:r>
      <w:r w:rsidRPr="00AA2624">
        <w:rPr>
          <w:bCs/>
          <w:iCs/>
        </w:rPr>
        <w:t xml:space="preserve"> u ukupnoj duljini državnih, županijskih i lokalnih cesta razvrstanih prema Odluci o razvrstavanju javnih cesta u državne ceste, županijske ceste i lokalne ceste.</w:t>
      </w:r>
    </w:p>
    <w:p w:rsidR="00E443A0" w:rsidRDefault="00E443A0" w:rsidP="00E443A0">
      <w:pPr>
        <w:jc w:val="both"/>
        <w:rPr>
          <w:bCs/>
          <w:iCs/>
        </w:rPr>
      </w:pPr>
    </w:p>
    <w:p w:rsidR="00E443A0" w:rsidRDefault="00E443A0" w:rsidP="00E443A0">
      <w:pPr>
        <w:jc w:val="both"/>
        <w:rPr>
          <w:bCs/>
          <w:iCs/>
        </w:rPr>
      </w:pPr>
      <w:r>
        <w:rPr>
          <w:bCs/>
          <w:iCs/>
        </w:rPr>
        <w:t>Sukladno navedenom, a temeljem Pravilnika o naplati godišnje naknade za uporabu javnih cesta što se plaća pri registraciji motornih i priključnih vozila (130/12), gore spomenuta naknada umanjuje se za 9,8%, (Vinkovci 5,4%, Vukovar 4,</w:t>
      </w:r>
      <w:proofErr w:type="spellStart"/>
      <w:r>
        <w:rPr>
          <w:bCs/>
          <w:iCs/>
        </w:rPr>
        <w:t>4</w:t>
      </w:r>
      <w:proofErr w:type="spellEnd"/>
      <w:r>
        <w:rPr>
          <w:bCs/>
          <w:iCs/>
        </w:rPr>
        <w:t xml:space="preserve">%). </w:t>
      </w:r>
    </w:p>
    <w:p w:rsidR="00E443A0" w:rsidRDefault="00E443A0" w:rsidP="00E443A0">
      <w:pPr>
        <w:jc w:val="both"/>
      </w:pPr>
    </w:p>
    <w:p w:rsidR="00E443A0" w:rsidRDefault="00E443A0" w:rsidP="00E443A0">
      <w:pPr>
        <w:jc w:val="both"/>
      </w:pPr>
    </w:p>
    <w:p w:rsidR="00E443A0" w:rsidRDefault="00E443A0" w:rsidP="00E443A0">
      <w:pPr>
        <w:rPr>
          <w:bCs/>
          <w:iCs/>
        </w:rPr>
      </w:pPr>
      <w:r>
        <w:rPr>
          <w:bCs/>
          <w:iCs/>
        </w:rPr>
        <w:lastRenderedPageBreak/>
        <w:t>Tablica br.1</w:t>
      </w:r>
      <w:r w:rsidR="003B748F">
        <w:rPr>
          <w:bCs/>
          <w:iCs/>
        </w:rPr>
        <w:t>1</w:t>
      </w:r>
      <w:r>
        <w:rPr>
          <w:bCs/>
          <w:iCs/>
        </w:rPr>
        <w:t xml:space="preserve">. Pregled ulaganja u cestovnu infrastrukturu temeljem prijenosa "velikim </w:t>
      </w:r>
      <w:r>
        <w:rPr>
          <w:bCs/>
          <w:iCs/>
        </w:rPr>
        <w:tab/>
      </w:r>
      <w:r>
        <w:rPr>
          <w:bCs/>
          <w:iCs/>
        </w:rPr>
        <w:tab/>
        <w:t>gradovima" u 202</w:t>
      </w:r>
      <w:r w:rsidR="004E67DD">
        <w:rPr>
          <w:bCs/>
          <w:iCs/>
        </w:rPr>
        <w:t>4</w:t>
      </w:r>
      <w:r>
        <w:rPr>
          <w:bCs/>
          <w:iCs/>
        </w:rPr>
        <w:t>.g.</w:t>
      </w:r>
    </w:p>
    <w:p w:rsidR="00E443A0" w:rsidRPr="003A6414" w:rsidRDefault="00E443A0" w:rsidP="00E443A0">
      <w:pPr>
        <w:rPr>
          <w:color w:val="FF0000"/>
        </w:rPr>
      </w:pPr>
      <w:r w:rsidRPr="003A6414">
        <w:rPr>
          <w:bCs/>
          <w:iCs/>
          <w:color w:val="FF0000"/>
        </w:rPr>
        <w:tab/>
      </w:r>
    </w:p>
    <w:tbl>
      <w:tblPr>
        <w:tblW w:w="85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4394"/>
        <w:gridCol w:w="1900"/>
      </w:tblGrid>
      <w:tr w:rsidR="00E443A0" w:rsidRPr="003A6414" w:rsidTr="00E443A0">
        <w:tc>
          <w:tcPr>
            <w:tcW w:w="2235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E443A0" w:rsidP="00E443A0">
            <w:pPr>
              <w:jc w:val="center"/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GRAD</w:t>
            </w:r>
          </w:p>
        </w:tc>
        <w:tc>
          <w:tcPr>
            <w:tcW w:w="4394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E443A0" w:rsidP="00E443A0">
            <w:pPr>
              <w:jc w:val="center"/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DIONICA/OBJEKT</w:t>
            </w:r>
          </w:p>
        </w:tc>
        <w:tc>
          <w:tcPr>
            <w:tcW w:w="1900" w:type="dxa"/>
            <w:tcBorders>
              <w:top w:val="single" w:sz="8" w:space="0" w:color="009DD9"/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8B742C" w:rsidP="008B742C">
            <w:pPr>
              <w:jc w:val="center"/>
              <w:rPr>
                <w:b/>
                <w:bCs/>
                <w:iCs/>
                <w:color w:val="31849B" w:themeColor="accent5" w:themeShade="BF"/>
              </w:rPr>
            </w:pPr>
            <w:r>
              <w:rPr>
                <w:b/>
                <w:bCs/>
                <w:iCs/>
                <w:color w:val="31849B" w:themeColor="accent5" w:themeShade="BF"/>
              </w:rPr>
              <w:t>IZNOS U EUR</w:t>
            </w:r>
          </w:p>
        </w:tc>
      </w:tr>
      <w:tr w:rsidR="00E443A0" w:rsidRPr="003A6414" w:rsidTr="00E443A0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GRAD VINKOVCI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iCs/>
                <w:color w:val="31849B" w:themeColor="accent5" w:themeShade="BF"/>
              </w:rPr>
            </w:pPr>
            <w:r w:rsidRPr="00B82FDC">
              <w:rPr>
                <w:iCs/>
                <w:color w:val="31849B" w:themeColor="accent5" w:themeShade="BF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773BBE" w:rsidP="00B82FDC">
            <w:pPr>
              <w:jc w:val="right"/>
              <w:rPr>
                <w:b/>
                <w:bCs/>
                <w:iCs/>
                <w:color w:val="31849B" w:themeColor="accent5" w:themeShade="BF"/>
              </w:rPr>
            </w:pPr>
            <w:r>
              <w:rPr>
                <w:b/>
                <w:bCs/>
                <w:iCs/>
                <w:color w:val="31849B" w:themeColor="accent5" w:themeShade="BF"/>
              </w:rPr>
              <w:t>258.366,00</w:t>
            </w:r>
          </w:p>
        </w:tc>
      </w:tr>
      <w:tr w:rsidR="00E443A0" w:rsidRPr="003A6414" w:rsidTr="00E443A0">
        <w:tc>
          <w:tcPr>
            <w:tcW w:w="2235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b/>
                <w:bCs/>
                <w:iCs/>
                <w:color w:val="31849B" w:themeColor="accent5" w:themeShade="BF"/>
              </w:rPr>
            </w:pPr>
            <w:r w:rsidRPr="00B82FDC">
              <w:rPr>
                <w:b/>
                <w:bCs/>
                <w:iCs/>
                <w:color w:val="31849B" w:themeColor="accent5" w:themeShade="BF"/>
              </w:rPr>
              <w:t>GRAD VUKOVAR</w:t>
            </w:r>
          </w:p>
        </w:tc>
        <w:tc>
          <w:tcPr>
            <w:tcW w:w="4394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B82FDC" w:rsidRDefault="00E443A0" w:rsidP="00E443A0">
            <w:pPr>
              <w:rPr>
                <w:iCs/>
                <w:color w:val="31849B" w:themeColor="accent5" w:themeShade="BF"/>
              </w:rPr>
            </w:pPr>
            <w:r w:rsidRPr="00B82FDC">
              <w:rPr>
                <w:iCs/>
                <w:color w:val="31849B" w:themeColor="accent5" w:themeShade="BF"/>
              </w:rPr>
              <w:t>FINANCIRANJE NERAZVRSTANIH CESTA TEMELJEM VAŽEĆIH PROPISA</w:t>
            </w:r>
          </w:p>
        </w:tc>
        <w:tc>
          <w:tcPr>
            <w:tcW w:w="1900" w:type="dxa"/>
            <w:shd w:val="clear" w:color="auto" w:fill="B6EA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B82FDC" w:rsidRDefault="00773BBE" w:rsidP="00B82FDC">
            <w:pPr>
              <w:jc w:val="right"/>
              <w:rPr>
                <w:b/>
                <w:bCs/>
                <w:iCs/>
                <w:color w:val="31849B" w:themeColor="accent5" w:themeShade="BF"/>
              </w:rPr>
            </w:pPr>
            <w:r>
              <w:rPr>
                <w:b/>
                <w:bCs/>
                <w:iCs/>
                <w:color w:val="31849B" w:themeColor="accent5" w:themeShade="BF"/>
              </w:rPr>
              <w:t>210.520,00</w:t>
            </w:r>
          </w:p>
        </w:tc>
      </w:tr>
      <w:tr w:rsidR="00E443A0" w:rsidTr="00E443A0">
        <w:tc>
          <w:tcPr>
            <w:tcW w:w="6629" w:type="dxa"/>
            <w:gridSpan w:val="2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E443A0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SVEUKUPNO</w:t>
            </w:r>
          </w:p>
        </w:tc>
        <w:tc>
          <w:tcPr>
            <w:tcW w:w="1900" w:type="dxa"/>
            <w:tcBorders>
              <w:bottom w:val="single" w:sz="8" w:space="0" w:color="009D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Default="00773BBE" w:rsidP="00E443A0">
            <w:pPr>
              <w:jc w:val="right"/>
              <w:rPr>
                <w:rFonts w:ascii="Arial Black" w:hAnsi="Arial Black"/>
                <w:b/>
                <w:bCs/>
                <w:iCs/>
                <w:color w:val="0075A2"/>
              </w:rPr>
            </w:pPr>
            <w:r>
              <w:rPr>
                <w:rFonts w:ascii="Arial Black" w:hAnsi="Arial Black"/>
                <w:b/>
                <w:bCs/>
                <w:iCs/>
                <w:color w:val="0075A2"/>
              </w:rPr>
              <w:t>468.886,00</w:t>
            </w:r>
          </w:p>
        </w:tc>
      </w:tr>
    </w:tbl>
    <w:p w:rsidR="00E443A0" w:rsidRDefault="00E443A0" w:rsidP="00E443A0">
      <w:pPr>
        <w:rPr>
          <w:b/>
          <w:bCs/>
          <w:iCs/>
        </w:rPr>
      </w:pPr>
    </w:p>
    <w:p w:rsidR="00E443A0" w:rsidRDefault="00E443A0" w:rsidP="00E443A0">
      <w:pPr>
        <w:rPr>
          <w:b/>
          <w:bCs/>
          <w:iCs/>
        </w:rPr>
      </w:pPr>
    </w:p>
    <w:p w:rsidR="00E443A0" w:rsidRPr="001940F8" w:rsidRDefault="00E443A0" w:rsidP="00E443A0">
      <w:pPr>
        <w:rPr>
          <w:b/>
          <w:bCs/>
          <w:iCs/>
        </w:rPr>
      </w:pPr>
      <w:r>
        <w:rPr>
          <w:b/>
          <w:bCs/>
          <w:iCs/>
        </w:rPr>
        <w:t xml:space="preserve">7. </w:t>
      </w:r>
      <w:r w:rsidRPr="001940F8">
        <w:rPr>
          <w:b/>
          <w:bCs/>
          <w:iCs/>
        </w:rPr>
        <w:t>SAŽETAK</w:t>
      </w:r>
    </w:p>
    <w:p w:rsidR="00E443A0" w:rsidRPr="001940F8" w:rsidRDefault="00E443A0" w:rsidP="00E443A0">
      <w:pPr>
        <w:rPr>
          <w:rFonts w:ascii="Arial" w:hAnsi="Arial" w:cs="Arial"/>
          <w:b/>
          <w:bCs/>
          <w:iCs/>
          <w:sz w:val="20"/>
          <w:szCs w:val="20"/>
        </w:rPr>
      </w:pPr>
    </w:p>
    <w:p w:rsidR="00E443A0" w:rsidRPr="001940F8" w:rsidRDefault="00E443A0" w:rsidP="00E443A0">
      <w:pPr>
        <w:jc w:val="both"/>
        <w:rPr>
          <w:bCs/>
          <w:iCs/>
        </w:rPr>
      </w:pPr>
      <w:r w:rsidRPr="001940F8">
        <w:rPr>
          <w:bCs/>
          <w:iCs/>
        </w:rPr>
        <w:t>Ukupni prihodi i primici prema financijskom planu Uprave za ceste Vukovarsko srijemske županije u 202</w:t>
      </w:r>
      <w:r w:rsidR="004E67DD" w:rsidRPr="001940F8">
        <w:rPr>
          <w:bCs/>
          <w:iCs/>
        </w:rPr>
        <w:t>4</w:t>
      </w:r>
      <w:r w:rsidRPr="001940F8">
        <w:rPr>
          <w:bCs/>
          <w:iCs/>
        </w:rPr>
        <w:t xml:space="preserve">. godini iznose </w:t>
      </w:r>
      <w:r w:rsidR="00773BBE" w:rsidRPr="001940F8">
        <w:rPr>
          <w:bCs/>
          <w:iCs/>
        </w:rPr>
        <w:t>7</w:t>
      </w:r>
      <w:r w:rsidRPr="001940F8">
        <w:rPr>
          <w:bCs/>
          <w:iCs/>
        </w:rPr>
        <w:t>.</w:t>
      </w:r>
      <w:r w:rsidR="00773BBE" w:rsidRPr="001940F8">
        <w:rPr>
          <w:bCs/>
          <w:iCs/>
        </w:rPr>
        <w:t>604</w:t>
      </w:r>
      <w:r w:rsidRPr="001940F8">
        <w:rPr>
          <w:bCs/>
          <w:iCs/>
        </w:rPr>
        <w:t>.</w:t>
      </w:r>
      <w:r w:rsidR="00773BBE" w:rsidRPr="001940F8">
        <w:rPr>
          <w:bCs/>
          <w:iCs/>
        </w:rPr>
        <w:t>240</w:t>
      </w:r>
      <w:r w:rsidR="004D19EC">
        <w:rPr>
          <w:bCs/>
          <w:iCs/>
        </w:rPr>
        <w:t xml:space="preserve">,00 </w:t>
      </w:r>
      <w:proofErr w:type="spellStart"/>
      <w:r w:rsidR="004D19EC">
        <w:rPr>
          <w:bCs/>
          <w:iCs/>
        </w:rPr>
        <w:t>eur</w:t>
      </w:r>
      <w:proofErr w:type="spellEnd"/>
      <w:r w:rsidRPr="001940F8">
        <w:rPr>
          <w:bCs/>
          <w:iCs/>
        </w:rPr>
        <w:t xml:space="preserve"> , od toga </w:t>
      </w:r>
      <w:r w:rsidR="007C244A" w:rsidRPr="001940F8">
        <w:rPr>
          <w:bCs/>
          <w:iCs/>
        </w:rPr>
        <w:t>8</w:t>
      </w:r>
      <w:r w:rsidR="001940F8" w:rsidRPr="001940F8">
        <w:rPr>
          <w:bCs/>
          <w:iCs/>
        </w:rPr>
        <w:t>7</w:t>
      </w:r>
      <w:r w:rsidRPr="001940F8">
        <w:rPr>
          <w:bCs/>
          <w:iCs/>
        </w:rPr>
        <w:t>,</w:t>
      </w:r>
      <w:r w:rsidR="00F46D51">
        <w:rPr>
          <w:bCs/>
          <w:iCs/>
        </w:rPr>
        <w:t>54</w:t>
      </w:r>
      <w:bookmarkStart w:id="0" w:name="_GoBack"/>
      <w:bookmarkEnd w:id="0"/>
      <w:r w:rsidRPr="001940F8">
        <w:rPr>
          <w:bCs/>
          <w:iCs/>
        </w:rPr>
        <w:t>% odnosi se na ulaganja u cestovnu infrastrukturu</w:t>
      </w:r>
    </w:p>
    <w:p w:rsidR="00E443A0" w:rsidRPr="00A105C7" w:rsidRDefault="00E443A0" w:rsidP="00E443A0">
      <w:pPr>
        <w:rPr>
          <w:bCs/>
          <w:iCs/>
        </w:rPr>
      </w:pPr>
    </w:p>
    <w:p w:rsidR="00E443A0" w:rsidRPr="00A105C7" w:rsidRDefault="00E443A0" w:rsidP="00E443A0">
      <w:pPr>
        <w:jc w:val="both"/>
        <w:rPr>
          <w:bCs/>
          <w:iCs/>
        </w:rPr>
      </w:pPr>
      <w:r w:rsidRPr="00A105C7">
        <w:rPr>
          <w:bCs/>
          <w:iCs/>
        </w:rPr>
        <w:t>Ulaganja u financiranje nerazvrstanih cesta, građenje, rekonst</w:t>
      </w:r>
      <w:r w:rsidR="002F13EE" w:rsidRPr="00A105C7">
        <w:rPr>
          <w:bCs/>
          <w:iCs/>
        </w:rPr>
        <w:t>ru</w:t>
      </w:r>
      <w:r w:rsidRPr="00A105C7">
        <w:rPr>
          <w:bCs/>
          <w:iCs/>
        </w:rPr>
        <w:t>kciju, redovno i izvanredno održavanje  županijskih i lokalnih cesta u 202</w:t>
      </w:r>
      <w:r w:rsidR="004E67DD">
        <w:rPr>
          <w:bCs/>
          <w:iCs/>
        </w:rPr>
        <w:t>4</w:t>
      </w:r>
      <w:r w:rsidRPr="00A105C7">
        <w:rPr>
          <w:bCs/>
          <w:iCs/>
        </w:rPr>
        <w:t>.g. iznosi:</w:t>
      </w:r>
    </w:p>
    <w:p w:rsidR="00E443A0" w:rsidRPr="00A105C7" w:rsidRDefault="00E443A0" w:rsidP="00E443A0">
      <w:pPr>
        <w:rPr>
          <w:b/>
          <w:bCs/>
          <w:iCs/>
        </w:rPr>
      </w:pPr>
    </w:p>
    <w:p w:rsidR="00E443A0" w:rsidRPr="00A105C7" w:rsidRDefault="00E443A0" w:rsidP="00E443A0">
      <w:pPr>
        <w:rPr>
          <w:bCs/>
          <w:iCs/>
        </w:rPr>
      </w:pPr>
      <w:r w:rsidRPr="00A105C7">
        <w:rPr>
          <w:bCs/>
          <w:iCs/>
        </w:rPr>
        <w:tab/>
      </w:r>
    </w:p>
    <w:tbl>
      <w:tblPr>
        <w:tblW w:w="6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2977"/>
      </w:tblGrid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Građenje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1940F8" w:rsidP="00E443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3.463.486,00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Rekonstrukcija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1940F8" w:rsidP="004D7B1B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353.253,00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UK. INVESTICIJSKA ULAGANJA :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1940F8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3.816.739,00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>Redovno održavanje</w:t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A105C7">
              <w:rPr>
                <w:rFonts w:ascii="Arial" w:hAnsi="Arial" w:cs="Arial"/>
                <w:bCs/>
                <w:iCs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1940F8" w:rsidP="00E443A0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2.317.286,00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DD216C" w:rsidP="00E443A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Izvanredno održavanje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4D19EC" w:rsidP="004D19EC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 w:rsidR="001940F8">
              <w:rPr>
                <w:rFonts w:ascii="Arial" w:hAnsi="Arial" w:cs="Arial"/>
                <w:bCs/>
                <w:iCs/>
                <w:sz w:val="20"/>
                <w:szCs w:val="20"/>
              </w:rPr>
              <w:t>4.102,00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UKUPNO ODRŽAVANJE :                    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1940F8" w:rsidP="00F46D5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2.3</w:t>
            </w:r>
            <w:r w:rsidR="00F46D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1.388,00</w:t>
            </w: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5C7" w:rsidRPr="00A105C7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A105C7" w:rsidRDefault="00E443A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FINANCIRANJE NERAZVRSTANIH CESTA: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1940F8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468.886,00</w:t>
            </w:r>
          </w:p>
        </w:tc>
      </w:tr>
      <w:tr w:rsidR="00A105C7" w:rsidRPr="00A105C7" w:rsidTr="00E443A0">
        <w:trPr>
          <w:trHeight w:val="516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A105C7" w:rsidRDefault="001D31F0" w:rsidP="001D31F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F0" w:rsidRPr="00A105C7" w:rsidRDefault="001D31F0" w:rsidP="00E443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5C7" w:rsidRPr="00A105C7" w:rsidTr="00E443A0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3A0" w:rsidRPr="00A105C7" w:rsidRDefault="00E443A0" w:rsidP="00E443A0">
            <w:pPr>
              <w:rPr>
                <w:b/>
                <w:bCs/>
                <w:i/>
                <w:iCs/>
              </w:rPr>
            </w:pPr>
          </w:p>
        </w:tc>
      </w:tr>
      <w:tr w:rsidR="00A105C7" w:rsidRPr="00A105C7" w:rsidTr="00E443A0">
        <w:trPr>
          <w:trHeight w:val="1012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PLANIRANA UKUPNA ULAGANJA U ŽUPANIJSKE I LOKALNE CESTE </w:t>
            </w:r>
          </w:p>
          <w:p w:rsidR="00E443A0" w:rsidRPr="00A105C7" w:rsidRDefault="00E443A0" w:rsidP="00E443A0">
            <w:pP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 xml:space="preserve">NA PODRUČJU VUKOVARSKO - SRIJEMSKE ŽUPANIJE : </w:t>
            </w:r>
            <w:r w:rsidRPr="00A105C7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3A0" w:rsidRPr="00A105C7" w:rsidRDefault="001940F8" w:rsidP="00F46D51">
            <w:pPr>
              <w:jc w:val="right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6.6</w:t>
            </w:r>
            <w:r w:rsidR="00F46D51"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  <w:t>7.013,00</w:t>
            </w:r>
          </w:p>
        </w:tc>
      </w:tr>
    </w:tbl>
    <w:p w:rsidR="00E443A0" w:rsidRPr="007C244A" w:rsidRDefault="00E443A0" w:rsidP="00E443A0">
      <w:pPr>
        <w:ind w:firstLine="708"/>
        <w:rPr>
          <w:b/>
          <w:bCs/>
          <w:i/>
          <w:iCs/>
        </w:rPr>
      </w:pPr>
    </w:p>
    <w:p w:rsidR="00E443A0" w:rsidRPr="007C244A" w:rsidRDefault="00E443A0" w:rsidP="00E443A0">
      <w:pPr>
        <w:rPr>
          <w:b/>
          <w:bCs/>
          <w:iCs/>
        </w:rPr>
      </w:pPr>
    </w:p>
    <w:p w:rsidR="00E443A0" w:rsidRPr="007C244A" w:rsidRDefault="00E443A0" w:rsidP="00E443A0"/>
    <w:p w:rsidR="00E443A0" w:rsidRPr="007C244A" w:rsidRDefault="00E443A0"/>
    <w:sectPr w:rsidR="00E443A0" w:rsidRPr="007C244A">
      <w:footerReference w:type="default" r:id="rId14"/>
      <w:pgSz w:w="11907" w:h="16840"/>
      <w:pgMar w:top="1440" w:right="1797" w:bottom="12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F6" w:rsidRDefault="00D605F6">
      <w:r>
        <w:separator/>
      </w:r>
    </w:p>
  </w:endnote>
  <w:endnote w:type="continuationSeparator" w:id="0">
    <w:p w:rsidR="00D605F6" w:rsidRDefault="00D6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6" w:rsidRDefault="00647756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25610B1B" wp14:editId="16F3C3C2">
              <wp:extent cx="5467353" cy="45089"/>
              <wp:effectExtent l="0" t="0" r="0" b="0"/>
              <wp:docPr id="1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647756" w:rsidRDefault="00647756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B84DC0">
      <w:rPr>
        <w:noProof/>
      </w:rPr>
      <w:t>17</w:t>
    </w:r>
    <w:r>
      <w:fldChar w:fldCharType="end"/>
    </w:r>
  </w:p>
  <w:p w:rsidR="00647756" w:rsidRDefault="0064775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56" w:rsidRDefault="00647756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846CCEC" wp14:editId="4F307331">
              <wp:extent cx="5467353" cy="45089"/>
              <wp:effectExtent l="0" t="0" r="0" b="0"/>
              <wp:docPr id="3" name="AutoShape 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467353" cy="45089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2"/>
                          <a:gd name="f4" fmla="val 1"/>
                          <a:gd name="f5" fmla="*/ f0 1 2"/>
                          <a:gd name="f6" fmla="*/ f1 1 2"/>
                          <a:gd name="f7" fmla="+- f3 0 f2"/>
                          <a:gd name="f8" fmla="*/ f7 1 2"/>
                          <a:gd name="f9" fmla="*/ f7 1 4"/>
                          <a:gd name="f10" fmla="*/ f7 3 1"/>
                          <a:gd name="f11" fmla="*/ f10 1 4"/>
                          <a:gd name="f12" fmla="*/ f9 1 f8"/>
                          <a:gd name="f13" fmla="*/ f11 1 f8"/>
                          <a:gd name="f14" fmla="*/ f12 f5 1"/>
                          <a:gd name="f15" fmla="*/ f12 f6 1"/>
                          <a:gd name="f16" fmla="*/ f13 f5 1"/>
                          <a:gd name="f17" fmla="*/ f13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4" t="f15" r="f16" b="f17"/>
                        <a:pathLst>
                          <a:path w="2" h="2">
                            <a:moveTo>
                              <a:pt x="f2" y="f4"/>
                            </a:moveTo>
                            <a:lnTo>
                              <a:pt x="f4" y="f2"/>
                            </a:lnTo>
                            <a:lnTo>
                              <a:pt x="f3" y="f4"/>
                            </a:lnTo>
                            <a:lnTo>
                              <a:pt x="f4" y="f3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alphaModFix/>
                        </a:blip>
                        <a:tile/>
                      </a:blip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inline>
          </w:drawing>
        </mc:Choice>
        <mc:Fallback>
          <w:pict>
            <v:shape id="AutoShape 1" o:spid="_x0000_s1026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,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" path="m,1l1,,2,1,1,2,,1xe" stroked="f">
              <v:fill r:id="rId2" o:title="Light horizontal" recolor="t" rotate="t" type="tile"/>
              <v:path arrowok="t" o:connecttype="custom" o:connectlocs="2733677,0;5467353,22545;2733677,45089;0,22545" o:connectangles="270,0,90,180" textboxrect="0,0,2,2"/>
              <w10:anchorlock/>
            </v:shape>
          </w:pict>
        </mc:Fallback>
      </mc:AlternateContent>
    </w:r>
  </w:p>
  <w:p w:rsidR="00647756" w:rsidRDefault="00647756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46D51">
      <w:rPr>
        <w:noProof/>
      </w:rPr>
      <w:t>23</w:t>
    </w:r>
    <w:r>
      <w:fldChar w:fldCharType="end"/>
    </w:r>
  </w:p>
  <w:p w:rsidR="00647756" w:rsidRDefault="006477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F6" w:rsidRDefault="00D605F6">
      <w:r>
        <w:separator/>
      </w:r>
    </w:p>
  </w:footnote>
  <w:footnote w:type="continuationSeparator" w:id="0">
    <w:p w:rsidR="00D605F6" w:rsidRDefault="00D6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7A"/>
    <w:multiLevelType w:val="multilevel"/>
    <w:tmpl w:val="00B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528"/>
    <w:multiLevelType w:val="multilevel"/>
    <w:tmpl w:val="9BFA5D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35A4"/>
    <w:multiLevelType w:val="multilevel"/>
    <w:tmpl w:val="3778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782"/>
    <w:multiLevelType w:val="multilevel"/>
    <w:tmpl w:val="4CA2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0"/>
    <w:rsid w:val="00012432"/>
    <w:rsid w:val="00024433"/>
    <w:rsid w:val="000379F0"/>
    <w:rsid w:val="00050360"/>
    <w:rsid w:val="000520F2"/>
    <w:rsid w:val="000B62D2"/>
    <w:rsid w:val="00126A9C"/>
    <w:rsid w:val="001435E9"/>
    <w:rsid w:val="00174B59"/>
    <w:rsid w:val="001940F8"/>
    <w:rsid w:val="001D31F0"/>
    <w:rsid w:val="002368F6"/>
    <w:rsid w:val="0025082D"/>
    <w:rsid w:val="00251C7A"/>
    <w:rsid w:val="0025565C"/>
    <w:rsid w:val="002740AA"/>
    <w:rsid w:val="002A7962"/>
    <w:rsid w:val="002B1FE9"/>
    <w:rsid w:val="002B347A"/>
    <w:rsid w:val="002B5001"/>
    <w:rsid w:val="002F13EE"/>
    <w:rsid w:val="002F165A"/>
    <w:rsid w:val="00316CCD"/>
    <w:rsid w:val="00350D00"/>
    <w:rsid w:val="00357F7F"/>
    <w:rsid w:val="0037393E"/>
    <w:rsid w:val="00374054"/>
    <w:rsid w:val="00380EB2"/>
    <w:rsid w:val="00381ADE"/>
    <w:rsid w:val="003A386C"/>
    <w:rsid w:val="003A6414"/>
    <w:rsid w:val="003B1653"/>
    <w:rsid w:val="003B748F"/>
    <w:rsid w:val="003D2272"/>
    <w:rsid w:val="003D2B81"/>
    <w:rsid w:val="003E11A3"/>
    <w:rsid w:val="003F5654"/>
    <w:rsid w:val="00406307"/>
    <w:rsid w:val="00427031"/>
    <w:rsid w:val="00434079"/>
    <w:rsid w:val="00442F29"/>
    <w:rsid w:val="00451FCA"/>
    <w:rsid w:val="00467D4B"/>
    <w:rsid w:val="00477390"/>
    <w:rsid w:val="00491F17"/>
    <w:rsid w:val="0049762E"/>
    <w:rsid w:val="00497F23"/>
    <w:rsid w:val="004A3A95"/>
    <w:rsid w:val="004C4EC3"/>
    <w:rsid w:val="004D19EC"/>
    <w:rsid w:val="004D7B1B"/>
    <w:rsid w:val="004E67DD"/>
    <w:rsid w:val="00511857"/>
    <w:rsid w:val="00551865"/>
    <w:rsid w:val="005A1DF0"/>
    <w:rsid w:val="005A3B29"/>
    <w:rsid w:val="005B4B47"/>
    <w:rsid w:val="005E178E"/>
    <w:rsid w:val="005F0DFF"/>
    <w:rsid w:val="00615545"/>
    <w:rsid w:val="00647756"/>
    <w:rsid w:val="00651D87"/>
    <w:rsid w:val="00660146"/>
    <w:rsid w:val="00687CE7"/>
    <w:rsid w:val="006D17C1"/>
    <w:rsid w:val="006D69EC"/>
    <w:rsid w:val="00703970"/>
    <w:rsid w:val="007170BD"/>
    <w:rsid w:val="007419B0"/>
    <w:rsid w:val="00773BBE"/>
    <w:rsid w:val="007776EF"/>
    <w:rsid w:val="007C244A"/>
    <w:rsid w:val="007D1CE3"/>
    <w:rsid w:val="007D6E4C"/>
    <w:rsid w:val="00800EAF"/>
    <w:rsid w:val="008113AC"/>
    <w:rsid w:val="00851997"/>
    <w:rsid w:val="008627A8"/>
    <w:rsid w:val="0087211E"/>
    <w:rsid w:val="00875ABF"/>
    <w:rsid w:val="00876580"/>
    <w:rsid w:val="00881D80"/>
    <w:rsid w:val="00891CFF"/>
    <w:rsid w:val="00895F04"/>
    <w:rsid w:val="00895F65"/>
    <w:rsid w:val="008A08B1"/>
    <w:rsid w:val="008A3963"/>
    <w:rsid w:val="008B742C"/>
    <w:rsid w:val="008F62FF"/>
    <w:rsid w:val="0090469F"/>
    <w:rsid w:val="009141A8"/>
    <w:rsid w:val="00936ACC"/>
    <w:rsid w:val="00951D5E"/>
    <w:rsid w:val="00956EAE"/>
    <w:rsid w:val="00957F87"/>
    <w:rsid w:val="0097268F"/>
    <w:rsid w:val="009B315D"/>
    <w:rsid w:val="009C3687"/>
    <w:rsid w:val="009E6BF1"/>
    <w:rsid w:val="009F3456"/>
    <w:rsid w:val="00A105C7"/>
    <w:rsid w:val="00A20B36"/>
    <w:rsid w:val="00A44136"/>
    <w:rsid w:val="00A5179F"/>
    <w:rsid w:val="00A81CAC"/>
    <w:rsid w:val="00AA743D"/>
    <w:rsid w:val="00AB7A20"/>
    <w:rsid w:val="00AD7AC0"/>
    <w:rsid w:val="00AE3641"/>
    <w:rsid w:val="00B0148A"/>
    <w:rsid w:val="00B238B7"/>
    <w:rsid w:val="00B34FBE"/>
    <w:rsid w:val="00B43218"/>
    <w:rsid w:val="00B66DF5"/>
    <w:rsid w:val="00B70A8E"/>
    <w:rsid w:val="00B75171"/>
    <w:rsid w:val="00B8147F"/>
    <w:rsid w:val="00B82FDC"/>
    <w:rsid w:val="00B8416C"/>
    <w:rsid w:val="00B84DC0"/>
    <w:rsid w:val="00B96CB2"/>
    <w:rsid w:val="00BB0E90"/>
    <w:rsid w:val="00BF26E9"/>
    <w:rsid w:val="00C034CF"/>
    <w:rsid w:val="00C23322"/>
    <w:rsid w:val="00C4598D"/>
    <w:rsid w:val="00C45FB2"/>
    <w:rsid w:val="00C46875"/>
    <w:rsid w:val="00C572A0"/>
    <w:rsid w:val="00C57FBE"/>
    <w:rsid w:val="00C67537"/>
    <w:rsid w:val="00C77171"/>
    <w:rsid w:val="00C90747"/>
    <w:rsid w:val="00CA2FF5"/>
    <w:rsid w:val="00CB733E"/>
    <w:rsid w:val="00CC1B13"/>
    <w:rsid w:val="00CD1E9D"/>
    <w:rsid w:val="00D004A0"/>
    <w:rsid w:val="00D007FF"/>
    <w:rsid w:val="00D07C6C"/>
    <w:rsid w:val="00D40CBB"/>
    <w:rsid w:val="00D466B3"/>
    <w:rsid w:val="00D55315"/>
    <w:rsid w:val="00D605F6"/>
    <w:rsid w:val="00D7177D"/>
    <w:rsid w:val="00D84ED8"/>
    <w:rsid w:val="00D90016"/>
    <w:rsid w:val="00D94D03"/>
    <w:rsid w:val="00DD216C"/>
    <w:rsid w:val="00E14305"/>
    <w:rsid w:val="00E443A0"/>
    <w:rsid w:val="00E46C7E"/>
    <w:rsid w:val="00E87B8C"/>
    <w:rsid w:val="00EE3175"/>
    <w:rsid w:val="00EE5B5C"/>
    <w:rsid w:val="00EF7EE4"/>
    <w:rsid w:val="00F129E8"/>
    <w:rsid w:val="00F161DF"/>
    <w:rsid w:val="00F3005D"/>
    <w:rsid w:val="00F46D51"/>
    <w:rsid w:val="00F52086"/>
    <w:rsid w:val="00F7031E"/>
    <w:rsid w:val="00F95903"/>
    <w:rsid w:val="00FA3CB9"/>
    <w:rsid w:val="00FB1283"/>
    <w:rsid w:val="00FB5D74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43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4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rsid w:val="00E443A0"/>
    <w:pPr>
      <w:keepNext/>
      <w:ind w:left="360"/>
      <w:outlineLvl w:val="1"/>
    </w:pPr>
    <w:rPr>
      <w:b/>
      <w:bCs/>
      <w:lang w:val="en-AU"/>
    </w:rPr>
  </w:style>
  <w:style w:type="paragraph" w:styleId="Naslov3">
    <w:name w:val="heading 3"/>
    <w:basedOn w:val="Normal"/>
    <w:next w:val="Normal"/>
    <w:link w:val="Naslov3Char"/>
    <w:rsid w:val="00E443A0"/>
    <w:pPr>
      <w:keepNext/>
      <w:jc w:val="center"/>
      <w:outlineLvl w:val="2"/>
    </w:pPr>
    <w:rPr>
      <w:b/>
      <w:bCs/>
      <w:lang w:val="de-DE"/>
    </w:rPr>
  </w:style>
  <w:style w:type="paragraph" w:styleId="Naslov5">
    <w:name w:val="heading 5"/>
    <w:basedOn w:val="Normal"/>
    <w:next w:val="Normal"/>
    <w:link w:val="Naslov5Char"/>
    <w:rsid w:val="00E443A0"/>
    <w:pPr>
      <w:keepNext/>
      <w:outlineLvl w:val="4"/>
    </w:pPr>
    <w:rPr>
      <w:b/>
      <w:bCs/>
      <w:lang w:val="de-DE"/>
    </w:rPr>
  </w:style>
  <w:style w:type="paragraph" w:styleId="Naslov7">
    <w:name w:val="heading 7"/>
    <w:basedOn w:val="Normal"/>
    <w:next w:val="Normal"/>
    <w:link w:val="Naslov7Char"/>
    <w:rsid w:val="00E443A0"/>
    <w:pPr>
      <w:keepNext/>
      <w:tabs>
        <w:tab w:val="left" w:pos="5445"/>
      </w:tabs>
      <w:ind w:left="1653"/>
      <w:outlineLvl w:val="6"/>
    </w:pPr>
    <w:rPr>
      <w:b/>
      <w:bCs/>
      <w:lang w:val="de-DE"/>
    </w:rPr>
  </w:style>
  <w:style w:type="paragraph" w:styleId="Naslov8">
    <w:name w:val="heading 8"/>
    <w:basedOn w:val="Normal"/>
    <w:next w:val="Normal"/>
    <w:link w:val="Naslov8Char"/>
    <w:rsid w:val="00E443A0"/>
    <w:pPr>
      <w:keepNext/>
      <w:autoSpaceDE w:val="0"/>
      <w:outlineLvl w:val="7"/>
    </w:pPr>
    <w:rPr>
      <w:b/>
      <w:bCs/>
      <w:color w:val="000000"/>
      <w:szCs w:val="20"/>
    </w:rPr>
  </w:style>
  <w:style w:type="paragraph" w:styleId="Naslov9">
    <w:name w:val="heading 9"/>
    <w:basedOn w:val="Normal"/>
    <w:next w:val="Normal"/>
    <w:link w:val="Naslov9Char"/>
    <w:rsid w:val="00E443A0"/>
    <w:pPr>
      <w:keepNext/>
      <w:jc w:val="center"/>
      <w:outlineLvl w:val="8"/>
    </w:pPr>
    <w:rPr>
      <w:b/>
      <w:bCs/>
      <w:i/>
      <w:iCs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4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E443A0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5Char">
    <w:name w:val="Naslov 5 Char"/>
    <w:basedOn w:val="Zadanifontodlomka"/>
    <w:link w:val="Naslov5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7Char">
    <w:name w:val="Naslov 7 Char"/>
    <w:basedOn w:val="Zadanifontodlomka"/>
    <w:link w:val="Naslov7"/>
    <w:rsid w:val="00E443A0"/>
    <w:rPr>
      <w:rFonts w:ascii="Times New Roman" w:eastAsia="Times New Roman" w:hAnsi="Times New Roman" w:cs="Times New Roman"/>
      <w:b/>
      <w:bCs/>
      <w:sz w:val="24"/>
      <w:szCs w:val="24"/>
      <w:lang w:val="de-DE" w:eastAsia="hr-HR"/>
    </w:rPr>
  </w:style>
  <w:style w:type="character" w:customStyle="1" w:styleId="Naslov8Char">
    <w:name w:val="Naslov 8 Char"/>
    <w:basedOn w:val="Zadanifontodlomka"/>
    <w:link w:val="Naslov8"/>
    <w:rsid w:val="00E443A0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E443A0"/>
    <w:rPr>
      <w:rFonts w:ascii="Times New Roman" w:eastAsia="Times New Roman" w:hAnsi="Times New Roman" w:cs="Times New Roman"/>
      <w:b/>
      <w:bCs/>
      <w:i/>
      <w:iCs/>
      <w:sz w:val="24"/>
      <w:szCs w:val="24"/>
      <w:lang w:val="en-AU" w:eastAsia="hr-HR"/>
    </w:rPr>
  </w:style>
  <w:style w:type="paragraph" w:styleId="Podnoje">
    <w:name w:val="footer"/>
    <w:basedOn w:val="Normal"/>
    <w:link w:val="PodnojeChar"/>
    <w:rsid w:val="00E443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E443A0"/>
    <w:pPr>
      <w:jc w:val="both"/>
    </w:pPr>
    <w:rPr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E443A0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443A0"/>
    <w:pPr>
      <w:spacing w:after="120" w:line="480" w:lineRule="auto"/>
      <w:ind w:left="283"/>
    </w:pPr>
    <w:rPr>
      <w:rFonts w:ascii="Constantia" w:eastAsia="Constantia" w:hAnsi="Constantia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E443A0"/>
    <w:rPr>
      <w:rFonts w:ascii="Constantia" w:eastAsia="Constantia" w:hAnsi="Constantia" w:cs="Times New Roman"/>
      <w:sz w:val="24"/>
      <w:szCs w:val="24"/>
    </w:rPr>
  </w:style>
  <w:style w:type="paragraph" w:styleId="Bezproreda">
    <w:name w:val="No Spacing"/>
    <w:rsid w:val="00E443A0"/>
    <w:pPr>
      <w:suppressAutoHyphens/>
      <w:autoSpaceDN w:val="0"/>
      <w:spacing w:after="0" w:line="240" w:lineRule="auto"/>
      <w:textAlignment w:val="baseline"/>
    </w:pPr>
    <w:rPr>
      <w:rFonts w:ascii="Constantia" w:eastAsia="Times New Roman" w:hAnsi="Constantia" w:cs="Times New Roman"/>
      <w:lang w:val="en-US" w:eastAsia="ja-JP"/>
    </w:rPr>
  </w:style>
  <w:style w:type="paragraph" w:customStyle="1" w:styleId="Default">
    <w:name w:val="Default"/>
    <w:rsid w:val="00E443A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onstantia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rsid w:val="00E443A0"/>
    <w:pPr>
      <w:ind w:left="720"/>
    </w:pPr>
  </w:style>
  <w:style w:type="paragraph" w:styleId="Tekstbalonia">
    <w:name w:val="Balloon Text"/>
    <w:basedOn w:val="Normal"/>
    <w:link w:val="TekstbaloniaChar"/>
    <w:rsid w:val="00E443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443A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43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43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443A0"/>
    <w:rPr>
      <w:color w:val="0000FF"/>
      <w:u w:val="single"/>
    </w:rPr>
  </w:style>
  <w:style w:type="paragraph" w:customStyle="1" w:styleId="xl70">
    <w:name w:val="xl70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71">
    <w:name w:val="xl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73">
    <w:name w:val="xl73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6">
    <w:name w:val="xl7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7">
    <w:name w:val="xl77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8">
    <w:name w:val="xl7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79">
    <w:name w:val="xl79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0">
    <w:name w:val="xl80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1">
    <w:name w:val="xl81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5">
    <w:name w:val="xl8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6">
    <w:name w:val="xl86"/>
    <w:basedOn w:val="Normal"/>
    <w:rsid w:val="00E443A0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7">
    <w:name w:val="xl87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8">
    <w:name w:val="xl8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89">
    <w:name w:val="xl89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0">
    <w:name w:val="xl90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1">
    <w:name w:val="xl91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2">
    <w:name w:val="xl92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3">
    <w:name w:val="xl93"/>
    <w:basedOn w:val="Normal"/>
    <w:rsid w:val="00E443A0"/>
    <w:pPr>
      <w:pBdr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4">
    <w:name w:val="xl94"/>
    <w:basedOn w:val="Normal"/>
    <w:rsid w:val="00E443A0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5">
    <w:name w:val="xl95"/>
    <w:basedOn w:val="Normal"/>
    <w:rsid w:val="00E443A0"/>
    <w:pPr>
      <w:pBdr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6">
    <w:name w:val="xl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8">
    <w:name w:val="xl9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99">
    <w:name w:val="xl99"/>
    <w:basedOn w:val="Normal"/>
    <w:rsid w:val="00E443A0"/>
    <w:pPr>
      <w:pBdr>
        <w:left w:val="single" w:sz="8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0">
    <w:name w:val="xl100"/>
    <w:basedOn w:val="Normal"/>
    <w:rsid w:val="00E443A0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1">
    <w:name w:val="xl101"/>
    <w:basedOn w:val="Normal"/>
    <w:rsid w:val="00E443A0"/>
    <w:pPr>
      <w:pBdr>
        <w:left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2">
    <w:name w:val="xl102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3">
    <w:name w:val="xl103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04">
    <w:name w:val="xl104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5">
    <w:name w:val="xl105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6">
    <w:name w:val="xl106"/>
    <w:basedOn w:val="Normal"/>
    <w:rsid w:val="00E443A0"/>
    <w:pPr>
      <w:pBdr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08">
    <w:name w:val="xl108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Normal"/>
    <w:rsid w:val="00E443A0"/>
    <w:pPr>
      <w:pBdr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1">
    <w:name w:val="xl111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2">
    <w:name w:val="xl112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3">
    <w:name w:val="xl113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Normal"/>
    <w:rsid w:val="00E443A0"/>
    <w:pP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15">
    <w:name w:val="xl115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6">
    <w:name w:val="xl116"/>
    <w:basedOn w:val="Normal"/>
    <w:rsid w:val="00E443A0"/>
    <w:pPr>
      <w:pBdr>
        <w:top w:val="double" w:sz="6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7">
    <w:name w:val="xl117"/>
    <w:basedOn w:val="Normal"/>
    <w:rsid w:val="00E443A0"/>
    <w:pPr>
      <w:pBdr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18">
    <w:name w:val="xl118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Normal"/>
    <w:rsid w:val="00E443A0"/>
    <w:pPr>
      <w:pBdr>
        <w:left w:val="single" w:sz="8" w:space="0" w:color="auto"/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0">
    <w:name w:val="xl120"/>
    <w:basedOn w:val="Normal"/>
    <w:rsid w:val="00E443A0"/>
    <w:pPr>
      <w:pBdr>
        <w:top w:val="double" w:sz="6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1">
    <w:name w:val="xl121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2">
    <w:name w:val="xl122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3">
    <w:name w:val="xl123"/>
    <w:basedOn w:val="Normal"/>
    <w:rsid w:val="00E443A0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4">
    <w:name w:val="xl124"/>
    <w:basedOn w:val="Normal"/>
    <w:rsid w:val="00E443A0"/>
    <w:pPr>
      <w:pBdr>
        <w:top w:val="double" w:sz="6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5">
    <w:name w:val="xl125"/>
    <w:basedOn w:val="Normal"/>
    <w:rsid w:val="00E443A0"/>
    <w:pPr>
      <w:pBdr>
        <w:top w:val="double" w:sz="6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6">
    <w:name w:val="xl126"/>
    <w:basedOn w:val="Normal"/>
    <w:rsid w:val="00E443A0"/>
    <w:pPr>
      <w:pBdr>
        <w:top w:val="double" w:sz="6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7">
    <w:name w:val="xl127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28">
    <w:name w:val="xl12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"/>
    <w:rsid w:val="00E443A0"/>
    <w:pPr>
      <w:pBdr>
        <w:top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rsid w:val="00E443A0"/>
    <w:pPr>
      <w:pBdr>
        <w:top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6">
    <w:name w:val="xl13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7">
    <w:name w:val="xl13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38">
    <w:name w:val="xl138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6">
    <w:name w:val="xl146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7">
    <w:name w:val="xl147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48">
    <w:name w:val="xl148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Normal"/>
    <w:rsid w:val="00E443A0"/>
    <w:pPr>
      <w:pBdr>
        <w:bottom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1">
    <w:name w:val="xl151"/>
    <w:basedOn w:val="Normal"/>
    <w:rsid w:val="00E443A0"/>
    <w:pPr>
      <w:pBdr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2">
    <w:name w:val="xl15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E443A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7">
    <w:name w:val="xl157"/>
    <w:basedOn w:val="Normal"/>
    <w:rsid w:val="00E443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8">
    <w:name w:val="xl158"/>
    <w:basedOn w:val="Normal"/>
    <w:rsid w:val="00E443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59">
    <w:name w:val="xl159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0">
    <w:name w:val="xl160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1">
    <w:name w:val="xl16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E443A0"/>
    <w:pPr>
      <w:pBdr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8">
    <w:name w:val="xl168"/>
    <w:basedOn w:val="Normal"/>
    <w:rsid w:val="00E443A0"/>
    <w:pPr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69">
    <w:name w:val="xl169"/>
    <w:basedOn w:val="Normal"/>
    <w:rsid w:val="00E443A0"/>
    <w:pPr>
      <w:pBdr>
        <w:left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0">
    <w:name w:val="xl170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2">
    <w:name w:val="xl172"/>
    <w:basedOn w:val="Normal"/>
    <w:rsid w:val="00E443A0"/>
    <w:pPr>
      <w:pBdr>
        <w:top w:val="double" w:sz="6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3">
    <w:name w:val="xl173"/>
    <w:basedOn w:val="Normal"/>
    <w:rsid w:val="00E443A0"/>
    <w:pPr>
      <w:pBdr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4">
    <w:name w:val="xl17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5">
    <w:name w:val="xl175"/>
    <w:basedOn w:val="Normal"/>
    <w:rsid w:val="00E443A0"/>
    <w:pPr>
      <w:pBdr>
        <w:top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76">
    <w:name w:val="xl176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7">
    <w:name w:val="xl177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78">
    <w:name w:val="xl178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0">
    <w:name w:val="xl180"/>
    <w:basedOn w:val="Normal"/>
    <w:rsid w:val="00E443A0"/>
    <w:pPr>
      <w:pBdr>
        <w:top w:val="double" w:sz="6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1">
    <w:name w:val="xl181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182">
    <w:name w:val="xl182"/>
    <w:basedOn w:val="Normal"/>
    <w:rsid w:val="00E443A0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3">
    <w:name w:val="xl183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4">
    <w:name w:val="xl184"/>
    <w:basedOn w:val="Normal"/>
    <w:rsid w:val="00E443A0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sz w:val="20"/>
      <w:szCs w:val="20"/>
    </w:rPr>
  </w:style>
  <w:style w:type="paragraph" w:customStyle="1" w:styleId="xl185">
    <w:name w:val="xl185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6">
    <w:name w:val="xl186"/>
    <w:basedOn w:val="Normal"/>
    <w:rsid w:val="00E443A0"/>
    <w:pPr>
      <w:pBdr>
        <w:top w:val="single" w:sz="4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7">
    <w:name w:val="xl187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8">
    <w:name w:val="xl188"/>
    <w:basedOn w:val="Normal"/>
    <w:rsid w:val="00E443A0"/>
    <w:pPr>
      <w:pBdr>
        <w:top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89">
    <w:name w:val="xl18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0">
    <w:name w:val="xl19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1">
    <w:name w:val="xl191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2">
    <w:name w:val="xl192"/>
    <w:basedOn w:val="Normal"/>
    <w:rsid w:val="00E443A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3">
    <w:name w:val="xl193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4">
    <w:name w:val="xl194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197">
    <w:name w:val="xl197"/>
    <w:basedOn w:val="Normal"/>
    <w:rsid w:val="00E443A0"/>
    <w:pPr>
      <w:pBdr>
        <w:top w:val="single" w:sz="4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0">
    <w:name w:val="xl200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1">
    <w:name w:val="xl201"/>
    <w:basedOn w:val="Normal"/>
    <w:rsid w:val="00E443A0"/>
    <w:pPr>
      <w:pBdr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2">
    <w:name w:val="xl202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3">
    <w:name w:val="xl203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4">
    <w:name w:val="xl204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5">
    <w:name w:val="xl20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6">
    <w:name w:val="xl20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7">
    <w:name w:val="xl207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08">
    <w:name w:val="xl208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Normal"/>
    <w:rsid w:val="00E443A0"/>
    <w:pPr>
      <w:pBdr>
        <w:top w:val="single" w:sz="4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0">
    <w:name w:val="xl210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1">
    <w:name w:val="xl211"/>
    <w:basedOn w:val="Normal"/>
    <w:rsid w:val="00E443A0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2">
    <w:name w:val="xl212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3">
    <w:name w:val="xl213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Normal"/>
    <w:rsid w:val="00E443A0"/>
    <w:pPr>
      <w:pBdr>
        <w:top w:val="single" w:sz="4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8">
    <w:name w:val="xl21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19">
    <w:name w:val="xl219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0">
    <w:name w:val="xl220"/>
    <w:basedOn w:val="Normal"/>
    <w:rsid w:val="00E443A0"/>
    <w:pPr>
      <w:pBdr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1">
    <w:name w:val="xl22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2">
    <w:name w:val="xl222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4">
    <w:name w:val="xl224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5">
    <w:name w:val="xl225"/>
    <w:basedOn w:val="Normal"/>
    <w:rsid w:val="00E443A0"/>
    <w:pPr>
      <w:pBdr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6">
    <w:name w:val="xl226"/>
    <w:basedOn w:val="Normal"/>
    <w:rsid w:val="00E443A0"/>
    <w:pPr>
      <w:pBdr>
        <w:left w:val="single" w:sz="8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27">
    <w:name w:val="xl227"/>
    <w:basedOn w:val="Normal"/>
    <w:rsid w:val="00E443A0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sz w:val="20"/>
      <w:szCs w:val="20"/>
    </w:rPr>
  </w:style>
  <w:style w:type="paragraph" w:customStyle="1" w:styleId="xl228">
    <w:name w:val="xl228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9">
    <w:name w:val="xl229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30">
    <w:name w:val="xl230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1">
    <w:name w:val="xl231"/>
    <w:basedOn w:val="Normal"/>
    <w:rsid w:val="00E443A0"/>
    <w:pPr>
      <w:pBdr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2">
    <w:name w:val="xl232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3">
    <w:name w:val="xl233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4">
    <w:name w:val="xl234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Normal"/>
    <w:rsid w:val="00E443A0"/>
    <w:pPr>
      <w:pBdr>
        <w:top w:val="double" w:sz="6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Normal"/>
    <w:rsid w:val="00E443A0"/>
    <w:pPr>
      <w:pBdr>
        <w:top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8">
    <w:name w:val="xl238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39">
    <w:name w:val="xl239"/>
    <w:basedOn w:val="Normal"/>
    <w:rsid w:val="00E443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0">
    <w:name w:val="xl240"/>
    <w:basedOn w:val="Normal"/>
    <w:rsid w:val="00E44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1">
    <w:name w:val="xl241"/>
    <w:basedOn w:val="Normal"/>
    <w:rsid w:val="00E443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2">
    <w:name w:val="xl242"/>
    <w:basedOn w:val="Normal"/>
    <w:rsid w:val="00E443A0"/>
    <w:pPr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3">
    <w:name w:val="xl243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Normal"/>
    <w:rsid w:val="00E443A0"/>
    <w:pPr>
      <w:pBdr>
        <w:top w:val="double" w:sz="6" w:space="0" w:color="auto"/>
        <w:lef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5">
    <w:name w:val="xl245"/>
    <w:basedOn w:val="Normal"/>
    <w:rsid w:val="00E443A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Normal"/>
    <w:rsid w:val="00E443A0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E443A0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49">
    <w:name w:val="xl249"/>
    <w:basedOn w:val="Normal"/>
    <w:rsid w:val="00E443A0"/>
    <w:pPr>
      <w:pBdr>
        <w:left w:val="single" w:sz="8" w:space="0" w:color="auto"/>
        <w:bottom w:val="single" w:sz="4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0">
    <w:name w:val="xl250"/>
    <w:basedOn w:val="Normal"/>
    <w:rsid w:val="00E443A0"/>
    <w:pPr>
      <w:pBdr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1">
    <w:name w:val="xl251"/>
    <w:basedOn w:val="Normal"/>
    <w:rsid w:val="00E443A0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2">
    <w:name w:val="xl252"/>
    <w:basedOn w:val="Normal"/>
    <w:rsid w:val="00E443A0"/>
    <w:pP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auto"/>
    </w:pPr>
    <w:rPr>
      <w:sz w:val="20"/>
      <w:szCs w:val="20"/>
    </w:rPr>
  </w:style>
  <w:style w:type="paragraph" w:customStyle="1" w:styleId="xl253">
    <w:name w:val="xl253"/>
    <w:basedOn w:val="Normal"/>
    <w:rsid w:val="00E443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4">
    <w:name w:val="xl254"/>
    <w:basedOn w:val="Normal"/>
    <w:rsid w:val="00E443A0"/>
    <w:pPr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5">
    <w:name w:val="xl255"/>
    <w:basedOn w:val="Normal"/>
    <w:rsid w:val="00E443A0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8">
    <w:name w:val="xl258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9">
    <w:name w:val="xl259"/>
    <w:basedOn w:val="Normal"/>
    <w:rsid w:val="00E443A0"/>
    <w:pPr>
      <w:pBdr>
        <w:top w:val="double" w:sz="6" w:space="0" w:color="auto"/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0">
    <w:name w:val="xl260"/>
    <w:basedOn w:val="Normal"/>
    <w:rsid w:val="00E443A0"/>
    <w:pPr>
      <w:pBdr>
        <w:left w:val="single" w:sz="8" w:space="0" w:color="auto"/>
        <w:bottom w:val="double" w:sz="6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1">
    <w:name w:val="xl261"/>
    <w:basedOn w:val="Normal"/>
    <w:rsid w:val="00E443A0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Normal"/>
    <w:rsid w:val="00E443A0"/>
    <w:pPr>
      <w:pBdr>
        <w:top w:val="double" w:sz="6" w:space="0" w:color="auto"/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Normal"/>
    <w:rsid w:val="00E443A0"/>
    <w:pPr>
      <w:pBdr>
        <w:lef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Normal"/>
    <w:rsid w:val="00E443A0"/>
    <w:pPr>
      <w:pBdr>
        <w:left w:val="single" w:sz="8" w:space="0" w:color="auto"/>
        <w:bottom w:val="double" w:sz="6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5">
    <w:name w:val="xl265"/>
    <w:basedOn w:val="Normal"/>
    <w:rsid w:val="00E443A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6">
    <w:name w:val="xl266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67">
    <w:name w:val="xl267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b/>
      <w:bCs/>
    </w:rPr>
  </w:style>
  <w:style w:type="paragraph" w:customStyle="1" w:styleId="xl268">
    <w:name w:val="xl268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xl269">
    <w:name w:val="xl269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</w:rPr>
  </w:style>
  <w:style w:type="paragraph" w:customStyle="1" w:styleId="xl271">
    <w:name w:val="xl271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3">
    <w:name w:val="xl273"/>
    <w:basedOn w:val="Normal"/>
    <w:rsid w:val="00E4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Svijetlosjenanje-Isticanje1">
    <w:name w:val="Light Shading Accent 1"/>
    <w:basedOn w:val="Obinatablica"/>
    <w:uiPriority w:val="60"/>
    <w:rsid w:val="000520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">
    <w:name w:val="Light List"/>
    <w:basedOn w:val="Obinatablica"/>
    <w:uiPriority w:val="61"/>
    <w:rsid w:val="001D31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CC27-76FA-48E8-BF7D-C4A588E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4209</Words>
  <Characters>23994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cp:lastPrinted>2023-11-27T13:24:00Z</cp:lastPrinted>
  <dcterms:created xsi:type="dcterms:W3CDTF">2023-11-17T09:31:00Z</dcterms:created>
  <dcterms:modified xsi:type="dcterms:W3CDTF">2023-11-28T13:41:00Z</dcterms:modified>
</cp:coreProperties>
</file>